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A4" w:rsidRPr="004A527B" w:rsidRDefault="008014A4" w:rsidP="008014A4">
      <w:pPr>
        <w:spacing w:after="0" w:line="240" w:lineRule="auto"/>
        <w:rPr>
          <w:rFonts w:cs="Arial"/>
          <w:b/>
          <w:sz w:val="20"/>
          <w:szCs w:val="20"/>
        </w:rPr>
      </w:pPr>
      <w:r w:rsidRPr="004A527B">
        <w:rPr>
          <w:rFonts w:cs="Arial"/>
          <w:b/>
          <w:sz w:val="20"/>
          <w:szCs w:val="20"/>
        </w:rPr>
        <w:t xml:space="preserve">Risk estimation </w:t>
      </w:r>
    </w:p>
    <w:p w:rsidR="008014A4" w:rsidRPr="004A527B" w:rsidRDefault="008014A4" w:rsidP="008014A4">
      <w:pPr>
        <w:spacing w:after="0" w:line="240" w:lineRule="auto"/>
        <w:rPr>
          <w:rFonts w:cs="Arial"/>
          <w:b/>
          <w:sz w:val="20"/>
          <w:szCs w:val="20"/>
        </w:rPr>
      </w:pPr>
      <w:r w:rsidRPr="004A527B">
        <w:rPr>
          <w:rFonts w:cs="Arial"/>
          <w:sz w:val="20"/>
          <w:szCs w:val="20"/>
        </w:rPr>
        <w:t xml:space="preserve">Using the form provided to evaluate the main health and safety risks in your </w:t>
      </w:r>
      <w:r w:rsidR="004A527B">
        <w:rPr>
          <w:rFonts w:cs="Arial"/>
          <w:sz w:val="20"/>
          <w:szCs w:val="20"/>
        </w:rPr>
        <w:t>sport</w:t>
      </w:r>
      <w:r w:rsidRPr="004A527B">
        <w:rPr>
          <w:rFonts w:cs="Arial"/>
          <w:sz w:val="20"/>
          <w:szCs w:val="20"/>
        </w:rPr>
        <w:t>. Use the guidance and tables below to help you:</w:t>
      </w:r>
    </w:p>
    <w:p w:rsidR="00DB34E2" w:rsidRPr="004A527B" w:rsidRDefault="00DB34E2" w:rsidP="00CB2B94">
      <w:pPr>
        <w:spacing w:after="0" w:line="240" w:lineRule="auto"/>
        <w:rPr>
          <w:sz w:val="4"/>
          <w:szCs w:val="4"/>
        </w:rPr>
      </w:pPr>
    </w:p>
    <w:p w:rsidR="008014A4" w:rsidRPr="004A527B" w:rsidRDefault="008014A4" w:rsidP="00CB2B94">
      <w:pPr>
        <w:spacing w:after="0" w:line="240" w:lineRule="auto"/>
        <w:rPr>
          <w:rFonts w:cs="Arial"/>
          <w:sz w:val="16"/>
          <w:szCs w:val="16"/>
        </w:rPr>
      </w:pPr>
      <w:r w:rsidRPr="004A527B">
        <w:rPr>
          <w:rFonts w:cs="Arial"/>
          <w:sz w:val="16"/>
          <w:szCs w:val="16"/>
        </w:rPr>
        <w:t>Table 1: risk estimation</w:t>
      </w:r>
    </w:p>
    <w:tbl>
      <w:tblPr>
        <w:tblW w:w="8379" w:type="dxa"/>
        <w:tblInd w:w="93" w:type="dxa"/>
        <w:tblLook w:val="04A0" w:firstRow="1" w:lastRow="0" w:firstColumn="1" w:lastColumn="0" w:noHBand="0" w:noVBand="1"/>
      </w:tblPr>
      <w:tblGrid>
        <w:gridCol w:w="1640"/>
        <w:gridCol w:w="2203"/>
        <w:gridCol w:w="2268"/>
        <w:gridCol w:w="2268"/>
      </w:tblGrid>
      <w:tr w:rsidR="008014A4" w:rsidRPr="004A527B" w:rsidTr="008014A4">
        <w:trPr>
          <w:trHeight w:val="315"/>
        </w:trPr>
        <w:tc>
          <w:tcPr>
            <w:tcW w:w="1640" w:type="dxa"/>
            <w:vMerge w:val="restart"/>
            <w:tcBorders>
              <w:top w:val="single" w:sz="8" w:space="0" w:color="4D4F53"/>
              <w:left w:val="single" w:sz="8" w:space="0" w:color="4D4F53"/>
              <w:bottom w:val="single" w:sz="8" w:space="0" w:color="4D4F53"/>
              <w:right w:val="single" w:sz="8" w:space="0" w:color="4D4F53"/>
            </w:tcBorders>
            <w:shd w:val="clear" w:color="auto" w:fill="auto"/>
            <w:vAlign w:val="bottom"/>
            <w:hideMark/>
          </w:tcPr>
          <w:p w:rsidR="008014A4" w:rsidRPr="004A527B" w:rsidRDefault="008014A4" w:rsidP="00CF1714">
            <w:pPr>
              <w:spacing w:after="0" w:line="240" w:lineRule="auto"/>
              <w:jc w:val="center"/>
              <w:rPr>
                <w:rFonts w:eastAsia="Times New Roman" w:cs="Arial"/>
                <w:b/>
                <w:bCs/>
                <w:color w:val="000000"/>
                <w:sz w:val="20"/>
                <w:szCs w:val="20"/>
              </w:rPr>
            </w:pPr>
            <w:r w:rsidRPr="004A527B">
              <w:rPr>
                <w:rFonts w:eastAsia="Times New Roman" w:cs="Arial"/>
                <w:b/>
                <w:bCs/>
                <w:color w:val="000000"/>
                <w:sz w:val="20"/>
                <w:szCs w:val="20"/>
              </w:rPr>
              <w:t xml:space="preserve">Likelihood </w:t>
            </w:r>
          </w:p>
        </w:tc>
        <w:tc>
          <w:tcPr>
            <w:tcW w:w="6739" w:type="dxa"/>
            <w:gridSpan w:val="3"/>
            <w:tcBorders>
              <w:top w:val="single" w:sz="8" w:space="0" w:color="4D4F53"/>
              <w:left w:val="nil"/>
              <w:bottom w:val="single" w:sz="8" w:space="0" w:color="4D4F53"/>
              <w:right w:val="single" w:sz="8" w:space="0" w:color="4D4F53"/>
            </w:tcBorders>
            <w:shd w:val="clear" w:color="auto" w:fill="auto"/>
            <w:hideMark/>
          </w:tcPr>
          <w:p w:rsidR="008014A4" w:rsidRPr="004A527B" w:rsidRDefault="008014A4" w:rsidP="008014A4">
            <w:pPr>
              <w:spacing w:after="0" w:line="240" w:lineRule="auto"/>
              <w:jc w:val="center"/>
              <w:rPr>
                <w:rFonts w:eastAsia="Times New Roman" w:cs="Arial"/>
                <w:b/>
                <w:bCs/>
                <w:color w:val="000000"/>
                <w:sz w:val="20"/>
                <w:szCs w:val="20"/>
              </w:rPr>
            </w:pPr>
            <w:r w:rsidRPr="004A527B">
              <w:rPr>
                <w:rFonts w:eastAsia="Times New Roman" w:cs="Arial"/>
                <w:b/>
                <w:bCs/>
                <w:color w:val="000000"/>
                <w:sz w:val="20"/>
                <w:szCs w:val="20"/>
              </w:rPr>
              <w:t>Severity of impact</w:t>
            </w:r>
            <w:r w:rsidR="00C102A4" w:rsidRPr="004A527B">
              <w:rPr>
                <w:rFonts w:eastAsia="Times New Roman" w:cs="Arial"/>
                <w:b/>
                <w:bCs/>
                <w:color w:val="000000"/>
                <w:sz w:val="20"/>
                <w:szCs w:val="20"/>
              </w:rPr>
              <w:t xml:space="preserve"> </w:t>
            </w:r>
          </w:p>
        </w:tc>
      </w:tr>
      <w:tr w:rsidR="008014A4" w:rsidRPr="004A527B" w:rsidTr="008014A4">
        <w:trPr>
          <w:trHeight w:val="315"/>
        </w:trPr>
        <w:tc>
          <w:tcPr>
            <w:tcW w:w="1640" w:type="dxa"/>
            <w:vMerge/>
            <w:tcBorders>
              <w:top w:val="single" w:sz="8" w:space="0" w:color="4D4F53"/>
              <w:left w:val="single" w:sz="8" w:space="0" w:color="4D4F53"/>
              <w:bottom w:val="single" w:sz="8" w:space="0" w:color="4D4F53"/>
              <w:right w:val="single" w:sz="8" w:space="0" w:color="4D4F53"/>
            </w:tcBorders>
            <w:vAlign w:val="center"/>
            <w:hideMark/>
          </w:tcPr>
          <w:p w:rsidR="008014A4" w:rsidRPr="004A527B" w:rsidRDefault="008014A4" w:rsidP="008014A4">
            <w:pPr>
              <w:spacing w:after="0" w:line="240" w:lineRule="auto"/>
              <w:rPr>
                <w:rFonts w:eastAsia="Times New Roman" w:cs="Arial"/>
                <w:b/>
                <w:bCs/>
                <w:color w:val="000000"/>
                <w:sz w:val="20"/>
                <w:szCs w:val="20"/>
              </w:rPr>
            </w:pPr>
          </w:p>
        </w:tc>
        <w:tc>
          <w:tcPr>
            <w:tcW w:w="2203" w:type="dxa"/>
            <w:tcBorders>
              <w:top w:val="nil"/>
              <w:left w:val="nil"/>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Slight</w:t>
            </w:r>
            <w:r w:rsidRPr="004A527B">
              <w:rPr>
                <w:rFonts w:eastAsia="Times New Roman" w:cs="Arial"/>
                <w:b/>
                <w:bCs/>
                <w:color w:val="000000"/>
                <w:sz w:val="20"/>
                <w:szCs w:val="20"/>
              </w:rPr>
              <w:t xml:space="preserve"> </w:t>
            </w:r>
          </w:p>
        </w:tc>
        <w:tc>
          <w:tcPr>
            <w:tcW w:w="2268" w:type="dxa"/>
            <w:tcBorders>
              <w:top w:val="nil"/>
              <w:left w:val="nil"/>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Moderate</w:t>
            </w:r>
            <w:r w:rsidRPr="004A527B">
              <w:rPr>
                <w:rFonts w:eastAsia="Times New Roman" w:cs="Arial"/>
                <w:b/>
                <w:bCs/>
                <w:color w:val="000000"/>
                <w:sz w:val="20"/>
                <w:szCs w:val="20"/>
              </w:rPr>
              <w:t xml:space="preserve"> </w:t>
            </w:r>
          </w:p>
        </w:tc>
        <w:tc>
          <w:tcPr>
            <w:tcW w:w="2268" w:type="dxa"/>
            <w:tcBorders>
              <w:top w:val="nil"/>
              <w:left w:val="nil"/>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Extreme</w:t>
            </w:r>
            <w:r w:rsidRPr="004A527B">
              <w:rPr>
                <w:rFonts w:eastAsia="Times New Roman" w:cs="Arial"/>
                <w:b/>
                <w:bCs/>
                <w:color w:val="000000"/>
                <w:sz w:val="20"/>
                <w:szCs w:val="20"/>
              </w:rPr>
              <w:t xml:space="preserve"> </w:t>
            </w:r>
          </w:p>
        </w:tc>
      </w:tr>
      <w:tr w:rsidR="008014A4" w:rsidRPr="004A527B" w:rsidTr="008014A4">
        <w:trPr>
          <w:trHeight w:val="315"/>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unlikely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92D050"/>
            <w:hideMark/>
          </w:tcPr>
          <w:p w:rsidR="008014A4" w:rsidRPr="004A527B" w:rsidRDefault="00341C66" w:rsidP="00DB34E2">
            <w:pPr>
              <w:spacing w:after="0" w:line="240" w:lineRule="auto"/>
              <w:ind w:firstLineChars="100" w:firstLine="200"/>
              <w:rPr>
                <w:rFonts w:eastAsia="Times New Roman" w:cs="Arial"/>
                <w:color w:val="000000"/>
                <w:sz w:val="20"/>
                <w:szCs w:val="20"/>
              </w:rPr>
            </w:pPr>
            <w:r>
              <w:rPr>
                <w:rFonts w:eastAsia="Times New Roman" w:cs="Arial"/>
                <w:color w:val="000000"/>
                <w:sz w:val="20"/>
                <w:szCs w:val="20"/>
              </w:rPr>
              <w:t>Very low risk (VL)</w:t>
            </w:r>
          </w:p>
        </w:tc>
        <w:tc>
          <w:tcPr>
            <w:tcW w:w="2268" w:type="dxa"/>
            <w:tcBorders>
              <w:top w:val="nil"/>
              <w:left w:val="nil"/>
              <w:bottom w:val="single" w:sz="8" w:space="0" w:color="4D4F53"/>
              <w:right w:val="single" w:sz="8" w:space="0" w:color="4D4F53"/>
            </w:tcBorders>
            <w:shd w:val="clear" w:color="000000" w:fill="00B050"/>
            <w:hideMark/>
          </w:tcPr>
          <w:p w:rsidR="008014A4" w:rsidRPr="004A527B" w:rsidRDefault="008014A4" w:rsidP="00341C66">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FF000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High risk (H)</w:t>
            </w:r>
          </w:p>
        </w:tc>
      </w:tr>
      <w:tr w:rsidR="008014A4" w:rsidRPr="004A527B" w:rsidTr="008014A4">
        <w:trPr>
          <w:trHeight w:val="300"/>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Unlikely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92D05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low risk (VL)</w:t>
            </w:r>
          </w:p>
        </w:tc>
        <w:tc>
          <w:tcPr>
            <w:tcW w:w="2268" w:type="dxa"/>
            <w:tcBorders>
              <w:top w:val="nil"/>
              <w:left w:val="nil"/>
              <w:bottom w:val="single" w:sz="8" w:space="0" w:color="4D4F53"/>
              <w:right w:val="single" w:sz="8" w:space="0" w:color="4D4F53"/>
            </w:tcBorders>
            <w:shd w:val="clear" w:color="000000" w:fill="FFC00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Medium risk (M)</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r w:rsidR="008014A4" w:rsidRPr="004A527B" w:rsidTr="008014A4">
        <w:trPr>
          <w:trHeight w:val="315"/>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00B05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FF000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High risk  (H)</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r w:rsidR="008014A4" w:rsidRPr="004A527B" w:rsidTr="008014A4">
        <w:trPr>
          <w:trHeight w:val="330"/>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00B05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bl>
    <w:p w:rsidR="008014A4" w:rsidRPr="004A527B" w:rsidRDefault="008014A4" w:rsidP="00CB2B94">
      <w:pPr>
        <w:spacing w:after="0" w:line="240" w:lineRule="auto"/>
        <w:rPr>
          <w:rFonts w:cs="Arial"/>
          <w:sz w:val="4"/>
          <w:szCs w:val="4"/>
        </w:rPr>
      </w:pPr>
    </w:p>
    <w:p w:rsidR="00DB34E2" w:rsidRPr="004A527B" w:rsidRDefault="00DB34E2" w:rsidP="00CB2B94">
      <w:pPr>
        <w:spacing w:after="0" w:line="240" w:lineRule="auto"/>
        <w:rPr>
          <w:rFonts w:cs="Arial"/>
          <w:sz w:val="16"/>
          <w:szCs w:val="16"/>
        </w:rPr>
      </w:pPr>
      <w:r w:rsidRPr="004A527B">
        <w:rPr>
          <w:rFonts w:cs="Arial"/>
          <w:sz w:val="16"/>
          <w:szCs w:val="16"/>
        </w:rPr>
        <w:t>Table 2</w:t>
      </w:r>
    </w:p>
    <w:tbl>
      <w:tblPr>
        <w:tblW w:w="10625" w:type="dxa"/>
        <w:tblInd w:w="-27" w:type="dxa"/>
        <w:tblLook w:val="04A0" w:firstRow="1" w:lastRow="0" w:firstColumn="1" w:lastColumn="0" w:noHBand="0" w:noVBand="1"/>
      </w:tblPr>
      <w:tblGrid>
        <w:gridCol w:w="1960"/>
        <w:gridCol w:w="2003"/>
        <w:gridCol w:w="2126"/>
        <w:gridCol w:w="1984"/>
        <w:gridCol w:w="2552"/>
      </w:tblGrid>
      <w:tr w:rsidR="00DB34E2" w:rsidRPr="004A527B" w:rsidTr="00B03B40">
        <w:trPr>
          <w:trHeight w:val="300"/>
        </w:trPr>
        <w:tc>
          <w:tcPr>
            <w:tcW w:w="1960"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rsidR="00DB34E2" w:rsidRPr="004A527B" w:rsidRDefault="00DB34E2" w:rsidP="00DB34E2">
            <w:pPr>
              <w:spacing w:after="0" w:line="240" w:lineRule="auto"/>
              <w:ind w:firstLineChars="100" w:firstLine="161"/>
              <w:rPr>
                <w:rFonts w:eastAsia="Times New Roman" w:cs="Arial"/>
                <w:b/>
                <w:bCs/>
                <w:color w:val="000000"/>
                <w:sz w:val="16"/>
                <w:szCs w:val="16"/>
              </w:rPr>
            </w:pPr>
            <w:r w:rsidRPr="004A527B">
              <w:rPr>
                <w:rFonts w:eastAsia="Times New Roman" w:cs="Arial"/>
                <w:b/>
                <w:bCs/>
                <w:color w:val="000000"/>
                <w:sz w:val="16"/>
                <w:szCs w:val="16"/>
              </w:rPr>
              <w:t xml:space="preserve">Categories for likelihood of harm </w:t>
            </w:r>
          </w:p>
        </w:tc>
        <w:tc>
          <w:tcPr>
            <w:tcW w:w="2003"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Very unlikely  (VU)</w:t>
            </w:r>
          </w:p>
        </w:tc>
        <w:tc>
          <w:tcPr>
            <w:tcW w:w="2126" w:type="dxa"/>
            <w:tcBorders>
              <w:top w:val="single" w:sz="8" w:space="0" w:color="FFFFFF"/>
              <w:left w:val="nil"/>
              <w:bottom w:val="nil"/>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Unlikely (U)</w:t>
            </w:r>
          </w:p>
        </w:tc>
        <w:tc>
          <w:tcPr>
            <w:tcW w:w="1984" w:type="dxa"/>
            <w:tcBorders>
              <w:top w:val="single" w:sz="8" w:space="0" w:color="FFFFFF"/>
              <w:left w:val="nil"/>
              <w:bottom w:val="nil"/>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 xml:space="preserve">Likely (L) </w:t>
            </w:r>
          </w:p>
        </w:tc>
        <w:tc>
          <w:tcPr>
            <w:tcW w:w="2552"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Very likely (VL)</w:t>
            </w:r>
          </w:p>
        </w:tc>
      </w:tr>
      <w:tr w:rsidR="00DB34E2" w:rsidRPr="004A527B" w:rsidTr="00B03B40">
        <w:trPr>
          <w:trHeight w:val="315"/>
        </w:trPr>
        <w:tc>
          <w:tcPr>
            <w:tcW w:w="1960" w:type="dxa"/>
            <w:vMerge/>
            <w:tcBorders>
              <w:top w:val="single" w:sz="8" w:space="0" w:color="FFFFFF"/>
              <w:left w:val="single" w:sz="8" w:space="0" w:color="FFFFFF"/>
              <w:bottom w:val="single" w:sz="12" w:space="0" w:color="FFFFFF"/>
              <w:right w:val="single" w:sz="8" w:space="0" w:color="FFFFFF"/>
            </w:tcBorders>
            <w:vAlign w:val="center"/>
            <w:hideMark/>
          </w:tcPr>
          <w:p w:rsidR="00DB34E2" w:rsidRPr="004A527B" w:rsidRDefault="00DB34E2" w:rsidP="00DB34E2">
            <w:pPr>
              <w:spacing w:after="0" w:line="240" w:lineRule="auto"/>
              <w:rPr>
                <w:rFonts w:eastAsia="Times New Roman" w:cs="Arial"/>
                <w:b/>
                <w:bCs/>
                <w:color w:val="000000"/>
                <w:sz w:val="16"/>
                <w:szCs w:val="16"/>
              </w:rPr>
            </w:pPr>
          </w:p>
        </w:tc>
        <w:tc>
          <w:tcPr>
            <w:tcW w:w="2003" w:type="dxa"/>
            <w:vMerge/>
            <w:tcBorders>
              <w:top w:val="single" w:sz="8" w:space="0" w:color="FFFFFF"/>
              <w:left w:val="single" w:sz="8" w:space="0" w:color="FFFFFF"/>
              <w:bottom w:val="single" w:sz="12" w:space="0" w:color="FFFFFF"/>
              <w:right w:val="single" w:sz="8" w:space="0" w:color="FFFFFF"/>
            </w:tcBorders>
            <w:vAlign w:val="center"/>
            <w:hideMark/>
          </w:tcPr>
          <w:p w:rsidR="00DB34E2" w:rsidRPr="004A527B" w:rsidRDefault="00DB34E2" w:rsidP="00DB34E2">
            <w:pPr>
              <w:spacing w:after="0" w:line="240" w:lineRule="auto"/>
              <w:rPr>
                <w:rFonts w:eastAsia="Times New Roman" w:cs="Arial"/>
                <w:b/>
                <w:bCs/>
                <w:color w:val="000000"/>
                <w:sz w:val="16"/>
                <w:szCs w:val="16"/>
              </w:rPr>
            </w:pPr>
          </w:p>
        </w:tc>
        <w:tc>
          <w:tcPr>
            <w:tcW w:w="2126" w:type="dxa"/>
            <w:tcBorders>
              <w:top w:val="nil"/>
              <w:left w:val="nil"/>
              <w:bottom w:val="single" w:sz="12" w:space="0" w:color="FFFFFF"/>
              <w:right w:val="single" w:sz="8" w:space="0" w:color="FFFFFF"/>
            </w:tcBorders>
            <w:shd w:val="clear" w:color="000000" w:fill="E98300"/>
            <w:hideMark/>
          </w:tcPr>
          <w:p w:rsidR="00DB34E2" w:rsidRPr="004A527B" w:rsidRDefault="00DB34E2" w:rsidP="00DB34E2">
            <w:pPr>
              <w:spacing w:after="0" w:line="240" w:lineRule="auto"/>
              <w:rPr>
                <w:rFonts w:eastAsia="Times New Roman" w:cs="Arial"/>
                <w:b/>
                <w:bCs/>
                <w:color w:val="000000"/>
                <w:sz w:val="16"/>
                <w:szCs w:val="16"/>
              </w:rPr>
            </w:pPr>
          </w:p>
        </w:tc>
        <w:tc>
          <w:tcPr>
            <w:tcW w:w="1984" w:type="dxa"/>
            <w:tcBorders>
              <w:top w:val="nil"/>
              <w:left w:val="nil"/>
              <w:bottom w:val="single" w:sz="12" w:space="0" w:color="FFFFFF"/>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p>
        </w:tc>
        <w:tc>
          <w:tcPr>
            <w:tcW w:w="2552" w:type="dxa"/>
            <w:vMerge/>
            <w:tcBorders>
              <w:top w:val="single" w:sz="8" w:space="0" w:color="FFFFFF"/>
              <w:left w:val="single" w:sz="8" w:space="0" w:color="FFFFFF"/>
              <w:bottom w:val="single" w:sz="12" w:space="0" w:color="FFFFFF"/>
              <w:right w:val="single" w:sz="8" w:space="0" w:color="FFFFFF"/>
            </w:tcBorders>
            <w:vAlign w:val="center"/>
            <w:hideMark/>
          </w:tcPr>
          <w:p w:rsidR="00DB34E2" w:rsidRPr="004A527B" w:rsidRDefault="00DB34E2" w:rsidP="00DB34E2">
            <w:pPr>
              <w:spacing w:after="0" w:line="240" w:lineRule="auto"/>
              <w:rPr>
                <w:rFonts w:eastAsia="Times New Roman" w:cs="Arial"/>
                <w:b/>
                <w:bCs/>
                <w:color w:val="000000"/>
                <w:sz w:val="16"/>
                <w:szCs w:val="16"/>
              </w:rPr>
            </w:pPr>
          </w:p>
        </w:tc>
      </w:tr>
      <w:tr w:rsidR="00DB34E2" w:rsidRPr="004A527B" w:rsidTr="00B03B40">
        <w:trPr>
          <w:trHeight w:val="715"/>
        </w:trPr>
        <w:tc>
          <w:tcPr>
            <w:tcW w:w="1960" w:type="dxa"/>
            <w:vMerge w:val="restart"/>
            <w:tcBorders>
              <w:top w:val="nil"/>
              <w:left w:val="single" w:sz="8" w:space="0" w:color="FFFFFF"/>
              <w:bottom w:val="single" w:sz="8" w:space="0" w:color="FFFFFF"/>
              <w:right w:val="single" w:sz="8" w:space="0" w:color="FFFFFF"/>
            </w:tcBorders>
            <w:shd w:val="clear" w:color="000000" w:fill="F7D9CB"/>
            <w:vAlign w:val="center"/>
            <w:hideMark/>
          </w:tcPr>
          <w:p w:rsidR="00DB34E2" w:rsidRPr="004A527B" w:rsidRDefault="00DB34E2" w:rsidP="00DB34E2">
            <w:pPr>
              <w:spacing w:after="0" w:line="240" w:lineRule="auto"/>
              <w:jc w:val="center"/>
              <w:rPr>
                <w:rFonts w:eastAsia="Times New Roman" w:cs="Arial"/>
                <w:color w:val="000000"/>
                <w:sz w:val="16"/>
                <w:szCs w:val="16"/>
              </w:rPr>
            </w:pPr>
            <w:r w:rsidRPr="004A527B">
              <w:rPr>
                <w:rFonts w:eastAsia="Times New Roman" w:cs="Arial"/>
                <w:color w:val="000000"/>
                <w:sz w:val="16"/>
                <w:szCs w:val="16"/>
              </w:rPr>
              <w:t xml:space="preserve">Typical occurrence </w:t>
            </w: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Less than 1% chance of being experienced by an individual during their working lifetime </w:t>
            </w:r>
          </w:p>
          <w:p w:rsidR="00B03B40" w:rsidRPr="004A527B" w:rsidRDefault="00B03B40" w:rsidP="00DB34E2">
            <w:pPr>
              <w:spacing w:after="0" w:line="240" w:lineRule="auto"/>
              <w:rPr>
                <w:rFonts w:eastAsia="Times New Roman" w:cs="Arial"/>
                <w:color w:val="000000"/>
                <w:sz w:val="4"/>
                <w:szCs w:val="4"/>
              </w:rPr>
            </w:pP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Typically experienced once during the working lifetime of an individual </w:t>
            </w:r>
          </w:p>
        </w:tc>
        <w:tc>
          <w:tcPr>
            <w:tcW w:w="1984"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xml:space="preserve">Typically experienced once every five years by an individual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Typically experienced at least once every six months by an individual </w:t>
            </w:r>
          </w:p>
        </w:tc>
      </w:tr>
      <w:tr w:rsidR="00DB34E2" w:rsidRPr="004A527B" w:rsidTr="00B03B40">
        <w:trPr>
          <w:trHeight w:val="330"/>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 few people exposed to the risk occasionally</w:t>
            </w: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c>
          <w:tcPr>
            <w:tcW w:w="1984"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r>
      <w:tr w:rsidR="00DB34E2" w:rsidRPr="004A527B" w:rsidTr="00B03B40">
        <w:trPr>
          <w:trHeight w:val="364"/>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Some people exposed to the risk occasionally</w:t>
            </w:r>
          </w:p>
        </w:tc>
        <w:tc>
          <w:tcPr>
            <w:tcW w:w="1984" w:type="dxa"/>
            <w:tcBorders>
              <w:top w:val="nil"/>
              <w:left w:val="nil"/>
              <w:bottom w:val="nil"/>
              <w:right w:val="single" w:sz="8" w:space="0" w:color="FFFFFF"/>
            </w:tcBorders>
            <w:shd w:val="clear" w:color="000000" w:fill="F7D9CB"/>
            <w:hideMark/>
          </w:tcPr>
          <w:p w:rsidR="00DB34E2" w:rsidRPr="004A527B" w:rsidRDefault="00DB34E2" w:rsidP="004D00B3">
            <w:pPr>
              <w:spacing w:after="0" w:line="240" w:lineRule="auto"/>
              <w:rPr>
                <w:rFonts w:eastAsia="Times New Roman" w:cs="Arial"/>
                <w:color w:val="000000"/>
                <w:sz w:val="16"/>
                <w:szCs w:val="16"/>
              </w:rPr>
            </w:pPr>
            <w:r w:rsidRPr="004A527B">
              <w:rPr>
                <w:rFonts w:eastAsia="Times New Roman" w:cs="Arial"/>
                <w:color w:val="000000"/>
                <w:sz w:val="16"/>
                <w:szCs w:val="16"/>
              </w:rPr>
              <w:t xml:space="preserve">Many people exposed to the risk some of the time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Many people exposed to the risk most of the time</w:t>
            </w:r>
          </w:p>
        </w:tc>
      </w:tr>
      <w:tr w:rsidR="00DB34E2" w:rsidRPr="004A527B" w:rsidTr="00B03B40">
        <w:trPr>
          <w:trHeight w:val="231"/>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or </w:t>
            </w:r>
          </w:p>
        </w:tc>
        <w:tc>
          <w:tcPr>
            <w:tcW w:w="1984"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xml:space="preserve">or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r>
      <w:tr w:rsidR="00DB34E2" w:rsidRPr="004A527B" w:rsidTr="00B03B40">
        <w:trPr>
          <w:trHeight w:val="338"/>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single" w:sz="8" w:space="0" w:color="FFFFFF"/>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single" w:sz="8" w:space="0" w:color="FFFFFF"/>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 few people exposed some of the time</w:t>
            </w:r>
          </w:p>
        </w:tc>
        <w:tc>
          <w:tcPr>
            <w:tcW w:w="1984" w:type="dxa"/>
            <w:tcBorders>
              <w:top w:val="nil"/>
              <w:left w:val="nil"/>
              <w:bottom w:val="single" w:sz="8" w:space="0" w:color="FFFFFF"/>
              <w:right w:val="single" w:sz="8" w:space="0" w:color="FFFFFF"/>
            </w:tcBorders>
            <w:shd w:val="clear" w:color="000000" w:fill="F7D9CB"/>
            <w:hideMark/>
          </w:tcPr>
          <w:p w:rsidR="00DB34E2" w:rsidRPr="004A527B" w:rsidRDefault="00DB34E2" w:rsidP="004D00B3">
            <w:pPr>
              <w:spacing w:after="0" w:line="240" w:lineRule="auto"/>
              <w:rPr>
                <w:rFonts w:eastAsia="Times New Roman" w:cs="Arial"/>
                <w:color w:val="000000"/>
                <w:sz w:val="16"/>
                <w:szCs w:val="16"/>
              </w:rPr>
            </w:pPr>
            <w:r w:rsidRPr="004A527B">
              <w:rPr>
                <w:rFonts w:eastAsia="Times New Roman" w:cs="Arial"/>
                <w:color w:val="000000"/>
                <w:sz w:val="16"/>
                <w:szCs w:val="16"/>
              </w:rPr>
              <w:t>Some people exposed most of the time</w:t>
            </w:r>
          </w:p>
        </w:tc>
        <w:tc>
          <w:tcPr>
            <w:tcW w:w="2552" w:type="dxa"/>
            <w:tcBorders>
              <w:top w:val="nil"/>
              <w:left w:val="nil"/>
              <w:bottom w:val="single" w:sz="8" w:space="0" w:color="FFFFFF"/>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r>
      <w:tr w:rsidR="00DB34E2" w:rsidRPr="004A527B" w:rsidTr="00B03B40">
        <w:trPr>
          <w:trHeight w:val="300"/>
        </w:trPr>
        <w:tc>
          <w:tcPr>
            <w:tcW w:w="3963" w:type="dxa"/>
            <w:gridSpan w:val="2"/>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Adapted from: BS 18004:2008</w:t>
            </w:r>
          </w:p>
        </w:tc>
        <w:tc>
          <w:tcPr>
            <w:tcW w:w="2126" w:type="dxa"/>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Times New Roman"/>
                <w:color w:val="000000"/>
                <w:sz w:val="16"/>
                <w:szCs w:val="16"/>
              </w:rPr>
            </w:pPr>
          </w:p>
        </w:tc>
        <w:tc>
          <w:tcPr>
            <w:tcW w:w="1984" w:type="dxa"/>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Times New Roman"/>
                <w:color w:val="000000"/>
                <w:sz w:val="16"/>
                <w:szCs w:val="16"/>
              </w:rPr>
            </w:pPr>
          </w:p>
        </w:tc>
        <w:tc>
          <w:tcPr>
            <w:tcW w:w="2552" w:type="dxa"/>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Times New Roman"/>
                <w:color w:val="000000"/>
                <w:sz w:val="16"/>
                <w:szCs w:val="16"/>
              </w:rPr>
            </w:pPr>
          </w:p>
        </w:tc>
      </w:tr>
    </w:tbl>
    <w:p w:rsidR="00DB34E2" w:rsidRPr="004A527B" w:rsidRDefault="00DB34E2" w:rsidP="004D00B3">
      <w:pPr>
        <w:spacing w:after="0" w:line="240" w:lineRule="auto"/>
        <w:rPr>
          <w:rFonts w:cs="Arial"/>
          <w:sz w:val="16"/>
          <w:szCs w:val="16"/>
        </w:rPr>
      </w:pPr>
      <w:r w:rsidRPr="004A527B">
        <w:rPr>
          <w:rFonts w:cs="Arial"/>
          <w:sz w:val="16"/>
          <w:szCs w:val="16"/>
        </w:rPr>
        <w:t xml:space="preserve">Table 3: </w:t>
      </w:r>
    </w:p>
    <w:tbl>
      <w:tblPr>
        <w:tblW w:w="10625" w:type="dxa"/>
        <w:tblInd w:w="-27" w:type="dxa"/>
        <w:tblLook w:val="04A0" w:firstRow="1" w:lastRow="0" w:firstColumn="1" w:lastColumn="0" w:noHBand="0" w:noVBand="1"/>
      </w:tblPr>
      <w:tblGrid>
        <w:gridCol w:w="1128"/>
        <w:gridCol w:w="2693"/>
        <w:gridCol w:w="3402"/>
        <w:gridCol w:w="3402"/>
      </w:tblGrid>
      <w:tr w:rsidR="00B03B40" w:rsidRPr="004A527B" w:rsidTr="00044554">
        <w:trPr>
          <w:trHeight w:val="315"/>
        </w:trPr>
        <w:tc>
          <w:tcPr>
            <w:tcW w:w="1128" w:type="dxa"/>
            <w:tcBorders>
              <w:top w:val="single" w:sz="8" w:space="0" w:color="FFFFFF"/>
              <w:left w:val="single" w:sz="8" w:space="0" w:color="FFFFFF"/>
              <w:bottom w:val="single" w:sz="12" w:space="0" w:color="FFFFFF"/>
              <w:right w:val="single" w:sz="8" w:space="0" w:color="FFFFFF"/>
            </w:tcBorders>
            <w:shd w:val="clear" w:color="000000" w:fill="E98300"/>
            <w:hideMark/>
          </w:tcPr>
          <w:p w:rsidR="00B03B40" w:rsidRPr="004A527B" w:rsidRDefault="00B03B40" w:rsidP="00044554">
            <w:pPr>
              <w:spacing w:after="0" w:line="240" w:lineRule="auto"/>
              <w:rPr>
                <w:rFonts w:eastAsia="Times New Roman" w:cs="Arial"/>
                <w:b/>
                <w:bCs/>
                <w:color w:val="000000"/>
                <w:sz w:val="16"/>
                <w:szCs w:val="16"/>
              </w:rPr>
            </w:pPr>
            <w:r w:rsidRPr="004A527B">
              <w:rPr>
                <w:rFonts w:eastAsia="Times New Roman" w:cs="Arial"/>
                <w:b/>
                <w:bCs/>
                <w:color w:val="000000"/>
                <w:sz w:val="16"/>
                <w:szCs w:val="16"/>
              </w:rPr>
              <w:t xml:space="preserve">Impact category </w:t>
            </w:r>
          </w:p>
        </w:tc>
        <w:tc>
          <w:tcPr>
            <w:tcW w:w="2693" w:type="dxa"/>
            <w:tcBorders>
              <w:top w:val="single" w:sz="8" w:space="0" w:color="FFFFFF"/>
              <w:left w:val="nil"/>
              <w:bottom w:val="single" w:sz="12" w:space="0" w:color="FFFFFF"/>
              <w:right w:val="single" w:sz="8" w:space="0" w:color="FFFFFF"/>
            </w:tcBorders>
            <w:shd w:val="clear" w:color="000000" w:fill="E98300"/>
            <w:hideMark/>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Slight  (S)</w:t>
            </w:r>
          </w:p>
        </w:tc>
        <w:tc>
          <w:tcPr>
            <w:tcW w:w="3402" w:type="dxa"/>
            <w:tcBorders>
              <w:top w:val="single" w:sz="8" w:space="0" w:color="FFFFFF"/>
              <w:left w:val="nil"/>
              <w:bottom w:val="single" w:sz="12" w:space="0" w:color="FFFFFF"/>
              <w:right w:val="single" w:sz="8" w:space="0" w:color="FFFFFF"/>
            </w:tcBorders>
            <w:shd w:val="clear" w:color="000000" w:fill="E98300"/>
            <w:hideMark/>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Moderate (M)</w:t>
            </w:r>
          </w:p>
        </w:tc>
        <w:tc>
          <w:tcPr>
            <w:tcW w:w="3402" w:type="dxa"/>
            <w:tcBorders>
              <w:top w:val="single" w:sz="8" w:space="0" w:color="FFFFFF"/>
              <w:left w:val="nil"/>
              <w:bottom w:val="single" w:sz="12" w:space="0" w:color="FFFFFF"/>
              <w:right w:val="single" w:sz="8" w:space="0" w:color="FFFFFF"/>
            </w:tcBorders>
            <w:shd w:val="clear" w:color="000000" w:fill="E98300"/>
            <w:hideMark/>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Extreme  (E)</w:t>
            </w:r>
          </w:p>
        </w:tc>
      </w:tr>
      <w:tr w:rsidR="00B03B40" w:rsidRPr="004A527B" w:rsidTr="00044554">
        <w:trPr>
          <w:trHeight w:val="703"/>
        </w:trPr>
        <w:tc>
          <w:tcPr>
            <w:tcW w:w="1128" w:type="dxa"/>
            <w:tcBorders>
              <w:top w:val="nil"/>
              <w:left w:val="single" w:sz="8" w:space="0" w:color="FFFFFF"/>
              <w:bottom w:val="single" w:sz="8" w:space="0" w:color="FFFFFF"/>
              <w:right w:val="single" w:sz="8" w:space="0" w:color="FFFFFF"/>
            </w:tcBorders>
            <w:shd w:val="clear" w:color="000000" w:fill="F7D9CB"/>
            <w:hideMark/>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 xml:space="preserve">Harm to health </w:t>
            </w:r>
          </w:p>
        </w:tc>
        <w:tc>
          <w:tcPr>
            <w:tcW w:w="2693" w:type="dxa"/>
            <w:tcBorders>
              <w:top w:val="nil"/>
              <w:left w:val="nil"/>
              <w:bottom w:val="single" w:sz="8" w:space="0" w:color="FFFFFF"/>
              <w:right w:val="single" w:sz="8" w:space="0" w:color="FFFFFF"/>
            </w:tcBorders>
            <w:shd w:val="clear" w:color="000000" w:fill="F7D9CB"/>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Nuisance and irritation; temporary ill-heath leading to discomfort </w:t>
            </w:r>
          </w:p>
        </w:tc>
        <w:tc>
          <w:tcPr>
            <w:tcW w:w="3402" w:type="dxa"/>
            <w:tcBorders>
              <w:top w:val="nil"/>
              <w:left w:val="nil"/>
              <w:bottom w:val="single" w:sz="8" w:space="0" w:color="FFFFFF"/>
              <w:right w:val="single" w:sz="8" w:space="0" w:color="FFFFFF"/>
            </w:tcBorders>
            <w:shd w:val="clear" w:color="000000" w:fill="F7D9CB"/>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Partial hearing lost; dermatitis; asthma; work-related upper limb disorders; ill-health leading to permanent minor disability. Sickness absence</w:t>
            </w:r>
          </w:p>
        </w:tc>
        <w:tc>
          <w:tcPr>
            <w:tcW w:w="3402" w:type="dxa"/>
            <w:tcBorders>
              <w:top w:val="nil"/>
              <w:left w:val="nil"/>
              <w:bottom w:val="single" w:sz="8" w:space="0" w:color="FFFFFF"/>
              <w:right w:val="single" w:sz="8" w:space="0" w:color="FFFFFF"/>
            </w:tcBorders>
            <w:shd w:val="clear" w:color="000000" w:fill="F7D9CB"/>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Acute fatal diseases; severe life shortening diseases; permanent substantial disability. Long term sickness. Ill health retirement.</w:t>
            </w:r>
          </w:p>
        </w:tc>
      </w:tr>
      <w:tr w:rsidR="00B03B40" w:rsidRPr="004A527B" w:rsidTr="00044554">
        <w:trPr>
          <w:trHeight w:val="541"/>
        </w:trPr>
        <w:tc>
          <w:tcPr>
            <w:tcW w:w="1128" w:type="dxa"/>
            <w:tcBorders>
              <w:top w:val="nil"/>
              <w:left w:val="single" w:sz="8" w:space="0" w:color="FFFFFF"/>
              <w:bottom w:val="single" w:sz="8" w:space="0" w:color="FFFFFF"/>
              <w:right w:val="single" w:sz="8" w:space="0" w:color="FFFFFF"/>
            </w:tcBorders>
            <w:shd w:val="clear" w:color="000000" w:fill="FBD4B4"/>
            <w:hideMark/>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 xml:space="preserve">Injury </w:t>
            </w:r>
          </w:p>
        </w:tc>
        <w:tc>
          <w:tcPr>
            <w:tcW w:w="2693" w:type="dxa"/>
            <w:tcBorders>
              <w:top w:val="nil"/>
              <w:left w:val="nil"/>
              <w:bottom w:val="single" w:sz="8" w:space="0" w:color="FFFFFF"/>
              <w:right w:val="single" w:sz="8" w:space="0" w:color="FFFFFF"/>
            </w:tcBorders>
            <w:shd w:val="clear" w:color="000000" w:fill="FBD4B4"/>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Superficial injuries, minor cuts and bruises; eye irritation from dust </w:t>
            </w:r>
          </w:p>
        </w:tc>
        <w:tc>
          <w:tcPr>
            <w:tcW w:w="3402" w:type="dxa"/>
            <w:tcBorders>
              <w:top w:val="nil"/>
              <w:left w:val="nil"/>
              <w:bottom w:val="single" w:sz="8" w:space="0" w:color="FFFFFF"/>
              <w:right w:val="single" w:sz="8" w:space="0" w:color="FFFFFF"/>
            </w:tcBorders>
            <w:shd w:val="clear" w:color="000000" w:fill="FBD4B4"/>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Lacerations; burns; concussion; serious sprains; minor fractures. Sickness absence.</w:t>
            </w:r>
          </w:p>
        </w:tc>
        <w:tc>
          <w:tcPr>
            <w:tcW w:w="3402" w:type="dxa"/>
            <w:tcBorders>
              <w:top w:val="nil"/>
              <w:left w:val="nil"/>
              <w:bottom w:val="single" w:sz="8" w:space="0" w:color="FFFFFF"/>
              <w:right w:val="single" w:sz="8" w:space="0" w:color="FFFFFF"/>
            </w:tcBorders>
            <w:shd w:val="clear" w:color="000000" w:fill="FBD4B4"/>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Fatal injuries; amputations; multiple injuries; major fractures Long term sickness. Ill health retirement.</w:t>
            </w:r>
          </w:p>
        </w:tc>
      </w:tr>
      <w:tr w:rsidR="00B03B40" w:rsidRPr="004A527B" w:rsidTr="00044554">
        <w:trPr>
          <w:trHeight w:val="520"/>
        </w:trPr>
        <w:tc>
          <w:tcPr>
            <w:tcW w:w="1128" w:type="dxa"/>
            <w:vMerge w:val="restart"/>
            <w:tcBorders>
              <w:top w:val="nil"/>
              <w:left w:val="single" w:sz="8" w:space="0" w:color="FFFFFF"/>
              <w:bottom w:val="nil"/>
              <w:right w:val="single" w:sz="8" w:space="0" w:color="FFFFFF"/>
            </w:tcBorders>
            <w:shd w:val="clear" w:color="000000" w:fill="FDE9D9"/>
            <w:hideMark/>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Other impacts</w:t>
            </w: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Warning letters from enforcement bodies or legal action unlikely.</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Improvement notice</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Corporate manslaughter or high profile H&amp;S prosecution – Crown court. High fines, imprisonment, </w:t>
            </w:r>
          </w:p>
        </w:tc>
      </w:tr>
      <w:tr w:rsidR="00B03B40" w:rsidRPr="004A527B" w:rsidTr="00044554">
        <w:trPr>
          <w:trHeight w:val="420"/>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Prosecutions for minor offences leading to fines in magistrate’s court.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rsidTr="00044554">
        <w:trPr>
          <w:trHeight w:val="426"/>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Claims unlikely</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w:t>
            </w:r>
            <w:r w:rsidR="003D50FB" w:rsidRPr="004A527B">
              <w:rPr>
                <w:rFonts w:eastAsia="Times New Roman" w:cs="Arial"/>
                <w:color w:val="000000"/>
                <w:sz w:val="16"/>
                <w:szCs w:val="16"/>
              </w:rPr>
              <w:t>Civil claims for minor amounts</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High profile civil claim (e.g. stress) or large arising from major incidents.</w:t>
            </w:r>
          </w:p>
        </w:tc>
      </w:tr>
      <w:tr w:rsidR="00B03B40" w:rsidRPr="004A527B" w:rsidTr="003D50FB">
        <w:trPr>
          <w:trHeight w:val="404"/>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3D50FB"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Unlikely to be result in adverse press coverage</w:t>
            </w:r>
          </w:p>
          <w:p w:rsidR="00B03B40" w:rsidRPr="004A527B" w:rsidRDefault="00B03B40" w:rsidP="00B03B40">
            <w:pPr>
              <w:spacing w:after="0" w:line="240" w:lineRule="auto"/>
              <w:ind w:firstLineChars="100" w:firstLine="160"/>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rsidTr="00044554">
        <w:trPr>
          <w:trHeight w:val="285"/>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3D50FB">
            <w:pPr>
              <w:spacing w:after="0" w:line="240" w:lineRule="auto"/>
              <w:rPr>
                <w:rFonts w:eastAsia="Times New Roman" w:cs="Arial"/>
                <w:color w:val="000000"/>
                <w:sz w:val="16"/>
                <w:szCs w:val="16"/>
              </w:rPr>
            </w:pPr>
            <w:r w:rsidRPr="004A527B">
              <w:rPr>
                <w:rFonts w:eastAsia="Times New Roman" w:cs="Arial"/>
                <w:color w:val="000000"/>
                <w:sz w:val="16"/>
                <w:szCs w:val="16"/>
              </w:rPr>
              <w:t> </w:t>
            </w:r>
            <w:r w:rsidR="003D50FB" w:rsidRPr="004A527B">
              <w:rPr>
                <w:rFonts w:eastAsia="Times New Roman" w:cs="Arial"/>
                <w:color w:val="000000"/>
                <w:sz w:val="16"/>
                <w:szCs w:val="16"/>
              </w:rPr>
              <w:t>Local press coverage</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National press coverage</w:t>
            </w:r>
          </w:p>
        </w:tc>
      </w:tr>
      <w:tr w:rsidR="00B03B40" w:rsidRPr="004A527B" w:rsidTr="00044554">
        <w:trPr>
          <w:trHeight w:val="201"/>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rsidTr="00044554">
        <w:trPr>
          <w:trHeight w:val="699"/>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Damage minor and causes no significant disruption</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Part of building lost or temporary disruption to work</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Long term disruption to business. E.g. Whole building lost or activity prevented by damage, contamination or prohibition notice. </w:t>
            </w:r>
          </w:p>
        </w:tc>
      </w:tr>
      <w:tr w:rsidR="00B03B40" w:rsidRPr="004A527B" w:rsidTr="00044554">
        <w:trPr>
          <w:trHeight w:val="406"/>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Arial"/>
                <w:color w:val="000000"/>
                <w:sz w:val="16"/>
                <w:szCs w:val="16"/>
              </w:rPr>
              <w:t>Cost of rectifying low</w:t>
            </w:r>
          </w:p>
        </w:tc>
        <w:tc>
          <w:tcPr>
            <w:tcW w:w="3402" w:type="dxa"/>
            <w:tcBorders>
              <w:top w:val="nil"/>
              <w:left w:val="nil"/>
              <w:bottom w:val="nil"/>
              <w:right w:val="single" w:sz="8" w:space="0" w:color="FFFFFF"/>
            </w:tcBorders>
            <w:shd w:val="clear" w:color="000000" w:fill="FDE9D9"/>
            <w:hideMark/>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Arial"/>
                <w:color w:val="000000"/>
                <w:sz w:val="16"/>
                <w:szCs w:val="16"/>
              </w:rPr>
              <w:t>Significant costs needed to remedy</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Major cost impact to remedy</w:t>
            </w:r>
          </w:p>
        </w:tc>
      </w:tr>
      <w:tr w:rsidR="00B03B40" w:rsidRPr="004A527B" w:rsidTr="00044554">
        <w:trPr>
          <w:trHeight w:val="742"/>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Little or no impact on staff morale</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Some impact on staff morale. Increased dissatisfaction, reduced cooperation and productivity</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Major impact on staff morale. Widespread discontent. Poor industrial relations. Tribunals and disputes. Failure to recruit and retain key staff.</w:t>
            </w:r>
          </w:p>
        </w:tc>
      </w:tr>
      <w:tr w:rsidR="00B03B40" w:rsidRPr="004A527B" w:rsidTr="003D50FB">
        <w:trPr>
          <w:trHeight w:val="80"/>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220"/>
              <w:rPr>
                <w:rFonts w:eastAsia="Times New Roman" w:cs="Times New Roman"/>
                <w:color w:val="000000"/>
              </w:rPr>
            </w:pPr>
            <w:r w:rsidRPr="004A527B">
              <w:rPr>
                <w:rFonts w:eastAsia="Times New Roman" w:cs="Times New Roman"/>
                <w:color w:val="000000"/>
              </w:rPr>
              <w:t> </w:t>
            </w:r>
          </w:p>
        </w:tc>
      </w:tr>
      <w:tr w:rsidR="00B03B40" w:rsidRPr="004A527B" w:rsidTr="003D50FB">
        <w:trPr>
          <w:trHeight w:val="568"/>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RAE score unaffected</w:t>
            </w:r>
          </w:p>
        </w:tc>
        <w:tc>
          <w:tcPr>
            <w:tcW w:w="3402" w:type="dxa"/>
            <w:tcBorders>
              <w:top w:val="nil"/>
              <w:left w:val="nil"/>
              <w:bottom w:val="nil"/>
              <w:right w:val="single" w:sz="8" w:space="0" w:color="FFFFFF"/>
            </w:tcBorders>
            <w:shd w:val="clear" w:color="000000" w:fill="FDE9D9"/>
            <w:hideMark/>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Times New Roman"/>
                <w:color w:val="000000"/>
              </w:rPr>
              <w:t> </w:t>
            </w:r>
            <w:r w:rsidRPr="004A527B">
              <w:rPr>
                <w:rFonts w:eastAsia="Times New Roman" w:cs="Arial"/>
                <w:color w:val="000000"/>
                <w:sz w:val="16"/>
                <w:szCs w:val="16"/>
              </w:rPr>
              <w:t>RAE score threatened</w:t>
            </w:r>
          </w:p>
        </w:tc>
        <w:tc>
          <w:tcPr>
            <w:tcW w:w="3402"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Times New Roman"/>
                <w:color w:val="000000"/>
              </w:rPr>
            </w:pPr>
            <w:r w:rsidRPr="004A527B">
              <w:rPr>
                <w:rFonts w:eastAsia="Times New Roman" w:cs="Arial"/>
                <w:color w:val="000000"/>
                <w:sz w:val="16"/>
                <w:szCs w:val="16"/>
              </w:rPr>
              <w:t>Impact on RAE score</w:t>
            </w:r>
            <w:r w:rsidR="00B03B40" w:rsidRPr="004A527B">
              <w:rPr>
                <w:rFonts w:eastAsia="Times New Roman" w:cs="Times New Roman"/>
                <w:color w:val="000000"/>
              </w:rPr>
              <w:t> </w:t>
            </w:r>
          </w:p>
        </w:tc>
      </w:tr>
    </w:tbl>
    <w:p w:rsidR="00B03B40" w:rsidRPr="004A527B" w:rsidRDefault="00B03B40"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sectPr w:rsidR="00FE58EB" w:rsidRPr="004A527B" w:rsidSect="00DB34E2">
          <w:headerReference w:type="default" r:id="rId8"/>
          <w:pgSz w:w="11906" w:h="16838"/>
          <w:pgMar w:top="720" w:right="720" w:bottom="720" w:left="720" w:header="708" w:footer="708" w:gutter="0"/>
          <w:cols w:space="708"/>
          <w:docGrid w:linePitch="360"/>
        </w:sectPr>
      </w:pPr>
    </w:p>
    <w:p w:rsidR="00FE58EB" w:rsidRPr="004A527B" w:rsidRDefault="00FE58EB" w:rsidP="00ED13F2">
      <w:pPr>
        <w:spacing w:after="0" w:line="240" w:lineRule="auto"/>
      </w:pPr>
    </w:p>
    <w:tbl>
      <w:tblPr>
        <w:tblStyle w:val="TableGrid"/>
        <w:tblW w:w="0" w:type="auto"/>
        <w:tblInd w:w="108" w:type="dxa"/>
        <w:tblLook w:val="04A0" w:firstRow="1" w:lastRow="0" w:firstColumn="1" w:lastColumn="0" w:noHBand="0" w:noVBand="1"/>
      </w:tblPr>
      <w:tblGrid>
        <w:gridCol w:w="4395"/>
        <w:gridCol w:w="5670"/>
        <w:gridCol w:w="5103"/>
      </w:tblGrid>
      <w:tr w:rsidR="00272855" w:rsidRPr="004A527B" w:rsidTr="00272855">
        <w:tc>
          <w:tcPr>
            <w:tcW w:w="4395" w:type="dxa"/>
          </w:tcPr>
          <w:p w:rsidR="00272855" w:rsidRPr="004A527B" w:rsidRDefault="00860E4D" w:rsidP="00E85E37">
            <w:r>
              <w:t>Sport:</w:t>
            </w:r>
            <w:r w:rsidR="00E97D21">
              <w:t xml:space="preserve"> </w:t>
            </w:r>
          </w:p>
        </w:tc>
        <w:tc>
          <w:tcPr>
            <w:tcW w:w="5670" w:type="dxa"/>
          </w:tcPr>
          <w:p w:rsidR="00272855" w:rsidRPr="004A527B" w:rsidRDefault="00272855" w:rsidP="00860E4D">
            <w:r w:rsidRPr="004A527B">
              <w:t>Location</w:t>
            </w:r>
            <w:r w:rsidR="00FA33B5" w:rsidRPr="004A527B">
              <w:t>:</w:t>
            </w:r>
            <w:r w:rsidR="0036776A" w:rsidRPr="004A527B">
              <w:t xml:space="preserve"> </w:t>
            </w:r>
          </w:p>
        </w:tc>
        <w:tc>
          <w:tcPr>
            <w:tcW w:w="5103" w:type="dxa"/>
          </w:tcPr>
          <w:p w:rsidR="00272855" w:rsidRPr="004A527B" w:rsidRDefault="00272855" w:rsidP="00ED13F2">
            <w:r w:rsidRPr="004A527B">
              <w:t>Reference number</w:t>
            </w:r>
            <w:r w:rsidR="00FA33B5" w:rsidRPr="004A527B">
              <w:t>:</w:t>
            </w:r>
          </w:p>
        </w:tc>
      </w:tr>
    </w:tbl>
    <w:tbl>
      <w:tblPr>
        <w:tblW w:w="15168" w:type="dxa"/>
        <w:tblInd w:w="108" w:type="dxa"/>
        <w:tblLayout w:type="fixed"/>
        <w:tblLook w:val="04A0" w:firstRow="1" w:lastRow="0" w:firstColumn="1" w:lastColumn="0" w:noHBand="0" w:noVBand="1"/>
      </w:tblPr>
      <w:tblGrid>
        <w:gridCol w:w="851"/>
        <w:gridCol w:w="1843"/>
        <w:gridCol w:w="1559"/>
        <w:gridCol w:w="1559"/>
        <w:gridCol w:w="709"/>
        <w:gridCol w:w="2126"/>
        <w:gridCol w:w="992"/>
        <w:gridCol w:w="993"/>
        <w:gridCol w:w="992"/>
        <w:gridCol w:w="1559"/>
        <w:gridCol w:w="992"/>
        <w:gridCol w:w="993"/>
      </w:tblGrid>
      <w:tr w:rsidR="00CF1714" w:rsidRPr="004A527B" w:rsidTr="00107930">
        <w:trPr>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Activity</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Hazard</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Hazardous event and expected consequence</w:t>
            </w:r>
          </w:p>
        </w:tc>
        <w:tc>
          <w:tcPr>
            <w:tcW w:w="2268" w:type="dxa"/>
            <w:gridSpan w:val="2"/>
            <w:tcBorders>
              <w:top w:val="single" w:sz="4" w:space="0" w:color="auto"/>
              <w:left w:val="nil"/>
              <w:bottom w:val="single" w:sz="4" w:space="0" w:color="auto"/>
              <w:right w:val="single" w:sz="4" w:space="0" w:color="000000"/>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People affected</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Existing controls</w:t>
            </w:r>
          </w:p>
        </w:tc>
        <w:tc>
          <w:tcPr>
            <w:tcW w:w="2977" w:type="dxa"/>
            <w:gridSpan w:val="3"/>
            <w:tcBorders>
              <w:top w:val="single" w:sz="4" w:space="0" w:color="auto"/>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Assessment of risk</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Additional Risk Controls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Action Lead</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Residual Risk</w:t>
            </w:r>
          </w:p>
        </w:tc>
      </w:tr>
      <w:tr w:rsidR="00CF1714" w:rsidRPr="004A527B" w:rsidTr="00107930">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1559"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Occupation</w:t>
            </w:r>
          </w:p>
        </w:tc>
        <w:tc>
          <w:tcPr>
            <w:tcW w:w="709"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Number</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Likelihood</w:t>
            </w:r>
          </w:p>
        </w:tc>
        <w:tc>
          <w:tcPr>
            <w:tcW w:w="993"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Severity</w:t>
            </w:r>
          </w:p>
        </w:tc>
        <w:tc>
          <w:tcPr>
            <w:tcW w:w="992"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Risk Level</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r>
      <w:tr w:rsidR="00846A80" w:rsidRPr="004A527B" w:rsidTr="00107930">
        <w:trPr>
          <w:trHeight w:val="315"/>
        </w:trPr>
        <w:tc>
          <w:tcPr>
            <w:tcW w:w="851" w:type="dxa"/>
            <w:vMerge w:val="restart"/>
            <w:tcBorders>
              <w:top w:val="nil"/>
              <w:left w:val="single" w:sz="4" w:space="0" w:color="auto"/>
              <w:right w:val="single" w:sz="4" w:space="0" w:color="auto"/>
            </w:tcBorders>
            <w:shd w:val="clear" w:color="auto" w:fill="auto"/>
            <w:textDirection w:val="btLr"/>
            <w:hideMark/>
          </w:tcPr>
          <w:p w:rsidR="00846A80" w:rsidRPr="004A527B" w:rsidRDefault="00846A80" w:rsidP="00846A80">
            <w:pPr>
              <w:spacing w:after="0" w:line="240" w:lineRule="auto"/>
              <w:ind w:left="113" w:right="113"/>
              <w:jc w:val="center"/>
              <w:rPr>
                <w:rFonts w:eastAsia="Times New Roman" w:cs="Times New Roman"/>
                <w:color w:val="000000"/>
                <w:sz w:val="16"/>
                <w:szCs w:val="16"/>
              </w:rPr>
            </w:pPr>
          </w:p>
          <w:p w:rsidR="00846A80" w:rsidRPr="004A527B" w:rsidRDefault="00846A80" w:rsidP="00846A80">
            <w:pPr>
              <w:spacing w:after="0" w:line="240" w:lineRule="auto"/>
              <w:ind w:left="113" w:right="113"/>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846A80" w:rsidRPr="00107930" w:rsidRDefault="00107930" w:rsidP="00846A80">
            <w:pPr>
              <w:spacing w:after="0" w:line="240" w:lineRule="auto"/>
              <w:jc w:val="center"/>
              <w:rPr>
                <w:rFonts w:eastAsia="Times New Roman" w:cs="Times New Roman"/>
                <w:b/>
                <w:color w:val="000000"/>
                <w:sz w:val="16"/>
                <w:szCs w:val="16"/>
              </w:rPr>
            </w:pPr>
            <w:r w:rsidRPr="00107930">
              <w:rPr>
                <w:rFonts w:eastAsia="Times New Roman" w:cs="Times New Roman"/>
                <w:b/>
                <w:color w:val="000000"/>
                <w:sz w:val="16"/>
                <w:szCs w:val="16"/>
              </w:rPr>
              <w:t>Injury’s due to landing incorrectly</w:t>
            </w:r>
          </w:p>
        </w:tc>
        <w:tc>
          <w:tcPr>
            <w:tcW w:w="1559" w:type="dxa"/>
            <w:tcBorders>
              <w:top w:val="nil"/>
              <w:left w:val="nil"/>
              <w:bottom w:val="single" w:sz="4" w:space="0" w:color="auto"/>
              <w:right w:val="single" w:sz="4" w:space="0" w:color="auto"/>
            </w:tcBorders>
            <w:shd w:val="clear" w:color="auto" w:fill="auto"/>
          </w:tcPr>
          <w:p w:rsidR="00846A80" w:rsidRPr="003B2AE9" w:rsidRDefault="00107930" w:rsidP="00846A80">
            <w:pPr>
              <w:spacing w:after="0" w:line="240" w:lineRule="auto"/>
              <w:jc w:val="center"/>
              <w:rPr>
                <w:rFonts w:eastAsia="Times New Roman" w:cs="Times New Roman"/>
                <w:color w:val="000000"/>
                <w:sz w:val="16"/>
                <w:szCs w:val="16"/>
              </w:rPr>
            </w:pPr>
            <w:r w:rsidRPr="00107930">
              <w:rPr>
                <w:rFonts w:eastAsia="Times New Roman" w:cs="Times New Roman"/>
                <w:color w:val="000000"/>
                <w:sz w:val="16"/>
                <w:szCs w:val="16"/>
              </w:rPr>
              <w:t>potential bruising, or fracture in worse case</w:t>
            </w:r>
          </w:p>
        </w:tc>
        <w:tc>
          <w:tcPr>
            <w:tcW w:w="1559" w:type="dxa"/>
            <w:tcBorders>
              <w:top w:val="nil"/>
              <w:left w:val="nil"/>
              <w:bottom w:val="single" w:sz="4" w:space="0" w:color="auto"/>
              <w:right w:val="single" w:sz="4" w:space="0" w:color="auto"/>
            </w:tcBorders>
            <w:shd w:val="clear" w:color="auto" w:fill="auto"/>
          </w:tcPr>
          <w:p w:rsidR="00846A80" w:rsidRPr="003B2AE9" w:rsidRDefault="00107930" w:rsidP="00846A80">
            <w:pPr>
              <w:spacing w:after="0" w:line="240" w:lineRule="auto"/>
              <w:jc w:val="center"/>
              <w:rPr>
                <w:rFonts w:eastAsia="Times New Roman" w:cs="Times New Roman"/>
                <w:color w:val="000000"/>
                <w:sz w:val="16"/>
                <w:szCs w:val="16"/>
              </w:rPr>
            </w:pPr>
            <w:r w:rsidRPr="00107930">
              <w:rPr>
                <w:rFonts w:eastAsia="Times New Roman" w:cs="Times New Roman"/>
                <w:color w:val="000000"/>
                <w:sz w:val="16"/>
                <w:szCs w:val="16"/>
              </w:rPr>
              <w:t>Student</w:t>
            </w:r>
          </w:p>
        </w:tc>
        <w:tc>
          <w:tcPr>
            <w:tcW w:w="709" w:type="dxa"/>
            <w:tcBorders>
              <w:top w:val="nil"/>
              <w:left w:val="nil"/>
              <w:bottom w:val="single" w:sz="4" w:space="0" w:color="auto"/>
              <w:right w:val="single" w:sz="4" w:space="0" w:color="auto"/>
            </w:tcBorders>
            <w:shd w:val="clear" w:color="auto" w:fill="auto"/>
          </w:tcPr>
          <w:p w:rsidR="00846A80" w:rsidRPr="003B2AE9" w:rsidRDefault="00107930" w:rsidP="00107930">
            <w:pPr>
              <w:spacing w:after="0" w:line="240" w:lineRule="auto"/>
              <w:rPr>
                <w:rFonts w:eastAsia="Times New Roman" w:cs="Times New Roman"/>
                <w:color w:val="000000"/>
                <w:sz w:val="16"/>
                <w:szCs w:val="16"/>
              </w:rPr>
            </w:pPr>
            <w:r>
              <w:rPr>
                <w:rFonts w:eastAsia="Times New Roman" w:cs="Times New Roman"/>
                <w:color w:val="000000"/>
                <w:sz w:val="16"/>
                <w:szCs w:val="16"/>
              </w:rPr>
              <w:t>1-2</w:t>
            </w:r>
          </w:p>
        </w:tc>
        <w:tc>
          <w:tcPr>
            <w:tcW w:w="2126" w:type="dxa"/>
            <w:tcBorders>
              <w:top w:val="nil"/>
              <w:left w:val="nil"/>
              <w:bottom w:val="single" w:sz="4" w:space="0" w:color="auto"/>
              <w:right w:val="single" w:sz="4" w:space="0" w:color="auto"/>
            </w:tcBorders>
            <w:shd w:val="clear" w:color="auto" w:fill="auto"/>
          </w:tcPr>
          <w:p w:rsidR="00846A80" w:rsidRPr="003B2AE9" w:rsidRDefault="00107930"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The first thing we teach is how to fall properly and the instructor as well as senior students will be watching.</w:t>
            </w:r>
          </w:p>
        </w:tc>
        <w:tc>
          <w:tcPr>
            <w:tcW w:w="992" w:type="dxa"/>
            <w:tcBorders>
              <w:top w:val="nil"/>
              <w:left w:val="nil"/>
              <w:bottom w:val="single" w:sz="4" w:space="0" w:color="auto"/>
              <w:right w:val="single" w:sz="4" w:space="0" w:color="auto"/>
            </w:tcBorders>
            <w:shd w:val="clear" w:color="auto" w:fill="auto"/>
          </w:tcPr>
          <w:p w:rsidR="00846A80" w:rsidRPr="004A527B" w:rsidRDefault="00107930"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L-M</w:t>
            </w:r>
          </w:p>
        </w:tc>
        <w:tc>
          <w:tcPr>
            <w:tcW w:w="993" w:type="dxa"/>
            <w:tcBorders>
              <w:top w:val="nil"/>
              <w:left w:val="nil"/>
              <w:bottom w:val="single" w:sz="4" w:space="0" w:color="auto"/>
              <w:right w:val="single" w:sz="4" w:space="0" w:color="auto"/>
            </w:tcBorders>
            <w:shd w:val="clear" w:color="auto" w:fill="auto"/>
          </w:tcPr>
          <w:p w:rsidR="00846A80" w:rsidRPr="004A527B" w:rsidRDefault="00107930"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2" w:type="dxa"/>
            <w:tcBorders>
              <w:top w:val="nil"/>
              <w:left w:val="nil"/>
              <w:bottom w:val="single" w:sz="4" w:space="0" w:color="auto"/>
              <w:right w:val="single" w:sz="4" w:space="0" w:color="auto"/>
            </w:tcBorders>
            <w:shd w:val="clear" w:color="auto" w:fill="auto"/>
          </w:tcPr>
          <w:p w:rsidR="00846A80" w:rsidRPr="0033583E" w:rsidRDefault="00107930" w:rsidP="00846A80">
            <w:pPr>
              <w:jc w:val="center"/>
              <w:rPr>
                <w:sz w:val="16"/>
                <w:szCs w:val="16"/>
              </w:rPr>
            </w:pPr>
            <w:r>
              <w:rPr>
                <w:sz w:val="16"/>
                <w:szCs w:val="16"/>
              </w:rPr>
              <w:t>S</w:t>
            </w:r>
          </w:p>
        </w:tc>
        <w:tc>
          <w:tcPr>
            <w:tcW w:w="1559" w:type="dxa"/>
            <w:tcBorders>
              <w:top w:val="nil"/>
              <w:left w:val="nil"/>
              <w:bottom w:val="single" w:sz="4" w:space="0" w:color="auto"/>
              <w:right w:val="single" w:sz="4" w:space="0" w:color="auto"/>
            </w:tcBorders>
            <w:shd w:val="clear" w:color="auto" w:fill="auto"/>
          </w:tcPr>
          <w:p w:rsidR="00846A80" w:rsidRPr="0033583E" w:rsidRDefault="00107930" w:rsidP="00846A80">
            <w:pPr>
              <w:jc w:val="center"/>
              <w:rPr>
                <w:sz w:val="16"/>
                <w:szCs w:val="16"/>
              </w:rPr>
            </w:pPr>
            <w:r>
              <w:rPr>
                <w:sz w:val="16"/>
                <w:szCs w:val="16"/>
              </w:rPr>
              <w:t>n/a</w:t>
            </w:r>
          </w:p>
        </w:tc>
        <w:tc>
          <w:tcPr>
            <w:tcW w:w="992" w:type="dxa"/>
            <w:tcBorders>
              <w:top w:val="nil"/>
              <w:left w:val="nil"/>
              <w:bottom w:val="single" w:sz="4" w:space="0" w:color="auto"/>
              <w:right w:val="single" w:sz="4" w:space="0" w:color="auto"/>
            </w:tcBorders>
            <w:shd w:val="clear" w:color="auto" w:fill="auto"/>
          </w:tcPr>
          <w:p w:rsidR="00846A80" w:rsidRPr="0033583E" w:rsidRDefault="00107930" w:rsidP="00846A80">
            <w:pPr>
              <w:jc w:val="center"/>
              <w:rPr>
                <w:sz w:val="16"/>
                <w:szCs w:val="16"/>
              </w:rPr>
            </w:pPr>
            <w:r>
              <w:rPr>
                <w:sz w:val="16"/>
                <w:szCs w:val="16"/>
              </w:rPr>
              <w:t>Instructor</w:t>
            </w:r>
          </w:p>
        </w:tc>
        <w:tc>
          <w:tcPr>
            <w:tcW w:w="993" w:type="dxa"/>
            <w:tcBorders>
              <w:top w:val="nil"/>
              <w:left w:val="nil"/>
              <w:bottom w:val="single" w:sz="4" w:space="0" w:color="auto"/>
              <w:right w:val="single" w:sz="4" w:space="0" w:color="auto"/>
            </w:tcBorders>
            <w:shd w:val="clear" w:color="auto" w:fill="auto"/>
          </w:tcPr>
          <w:p w:rsidR="00846A80" w:rsidRPr="0033583E" w:rsidRDefault="00107930" w:rsidP="00846A80">
            <w:pPr>
              <w:jc w:val="center"/>
              <w:rPr>
                <w:sz w:val="16"/>
                <w:szCs w:val="16"/>
              </w:rPr>
            </w:pPr>
            <w:r>
              <w:rPr>
                <w:sz w:val="16"/>
                <w:szCs w:val="16"/>
              </w:rPr>
              <w:t>n/a</w:t>
            </w:r>
          </w:p>
        </w:tc>
      </w:tr>
      <w:tr w:rsidR="00846A80" w:rsidRPr="004A527B" w:rsidTr="00107930">
        <w:trPr>
          <w:trHeight w:val="315"/>
        </w:trPr>
        <w:tc>
          <w:tcPr>
            <w:tcW w:w="851" w:type="dxa"/>
            <w:vMerge/>
            <w:tcBorders>
              <w:left w:val="single" w:sz="4" w:space="0" w:color="auto"/>
              <w:right w:val="single" w:sz="4" w:space="0" w:color="auto"/>
            </w:tcBorders>
            <w:shd w:val="clear" w:color="auto" w:fill="auto"/>
            <w:hideMark/>
          </w:tcPr>
          <w:p w:rsidR="00846A80" w:rsidRPr="004A527B" w:rsidRDefault="00846A80"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846A80" w:rsidRPr="00107930" w:rsidRDefault="00107930" w:rsidP="00BC6CB2">
            <w:pPr>
              <w:pStyle w:val="NoSpacing"/>
              <w:rPr>
                <w:b/>
                <w:sz w:val="16"/>
                <w:szCs w:val="16"/>
              </w:rPr>
            </w:pPr>
            <w:r w:rsidRPr="00107930">
              <w:rPr>
                <w:b/>
                <w:sz w:val="16"/>
                <w:szCs w:val="16"/>
              </w:rPr>
              <w:t>Trip/fall</w:t>
            </w:r>
          </w:p>
        </w:tc>
        <w:tc>
          <w:tcPr>
            <w:tcW w:w="1559" w:type="dxa"/>
            <w:tcBorders>
              <w:top w:val="nil"/>
              <w:left w:val="nil"/>
              <w:bottom w:val="single" w:sz="4" w:space="0" w:color="auto"/>
              <w:right w:val="single" w:sz="4" w:space="0" w:color="auto"/>
            </w:tcBorders>
            <w:shd w:val="clear" w:color="auto" w:fill="auto"/>
          </w:tcPr>
          <w:p w:rsidR="00846A80" w:rsidRPr="00107930" w:rsidRDefault="00511D48" w:rsidP="00BC6CB2">
            <w:pPr>
              <w:pStyle w:val="NoSpacing"/>
              <w:rPr>
                <w:sz w:val="16"/>
                <w:szCs w:val="16"/>
              </w:rPr>
            </w:pPr>
            <w:r>
              <w:rPr>
                <w:sz w:val="16"/>
                <w:szCs w:val="16"/>
              </w:rPr>
              <w:t>Lose mat or weak footing</w:t>
            </w:r>
          </w:p>
        </w:tc>
        <w:tc>
          <w:tcPr>
            <w:tcW w:w="1559" w:type="dxa"/>
            <w:tcBorders>
              <w:top w:val="nil"/>
              <w:left w:val="nil"/>
              <w:bottom w:val="single" w:sz="4" w:space="0" w:color="auto"/>
              <w:right w:val="single" w:sz="4" w:space="0" w:color="auto"/>
            </w:tcBorders>
            <w:shd w:val="clear" w:color="auto" w:fill="auto"/>
          </w:tcPr>
          <w:p w:rsidR="00846A80" w:rsidRPr="00107930" w:rsidRDefault="00107930" w:rsidP="00BC6CB2">
            <w:pPr>
              <w:pStyle w:val="NoSpacing"/>
              <w:rPr>
                <w:sz w:val="16"/>
                <w:szCs w:val="16"/>
              </w:rPr>
            </w:pPr>
            <w:r w:rsidRPr="00107930">
              <w:rPr>
                <w:sz w:val="16"/>
                <w:szCs w:val="16"/>
              </w:rPr>
              <w:t>Student/instructor</w:t>
            </w:r>
          </w:p>
        </w:tc>
        <w:tc>
          <w:tcPr>
            <w:tcW w:w="709" w:type="dxa"/>
            <w:tcBorders>
              <w:top w:val="nil"/>
              <w:left w:val="nil"/>
              <w:bottom w:val="single" w:sz="4" w:space="0" w:color="auto"/>
              <w:right w:val="single" w:sz="4" w:space="0" w:color="auto"/>
            </w:tcBorders>
            <w:shd w:val="clear" w:color="auto" w:fill="auto"/>
          </w:tcPr>
          <w:p w:rsidR="00846A80" w:rsidRPr="00107930" w:rsidRDefault="00107930" w:rsidP="00BC6CB2">
            <w:pPr>
              <w:pStyle w:val="NoSpacing"/>
              <w:rPr>
                <w:sz w:val="16"/>
                <w:szCs w:val="16"/>
              </w:rPr>
            </w:pPr>
            <w:r w:rsidRPr="00107930">
              <w:rPr>
                <w:sz w:val="16"/>
                <w:szCs w:val="16"/>
              </w:rPr>
              <w:t>1</w:t>
            </w:r>
          </w:p>
        </w:tc>
        <w:tc>
          <w:tcPr>
            <w:tcW w:w="2126" w:type="dxa"/>
            <w:tcBorders>
              <w:top w:val="nil"/>
              <w:left w:val="nil"/>
              <w:bottom w:val="single" w:sz="4" w:space="0" w:color="auto"/>
              <w:right w:val="single" w:sz="4" w:space="0" w:color="auto"/>
            </w:tcBorders>
            <w:shd w:val="clear" w:color="auto" w:fill="auto"/>
          </w:tcPr>
          <w:p w:rsidR="00846A80" w:rsidRPr="00107930" w:rsidRDefault="00107930" w:rsidP="00BC6CB2">
            <w:pPr>
              <w:pStyle w:val="NoSpacing"/>
              <w:rPr>
                <w:sz w:val="16"/>
                <w:szCs w:val="16"/>
              </w:rPr>
            </w:pPr>
            <w:r w:rsidRPr="00107930">
              <w:rPr>
                <w:sz w:val="16"/>
                <w:szCs w:val="16"/>
              </w:rPr>
              <w:t>Crash mats and observation</w:t>
            </w:r>
          </w:p>
        </w:tc>
        <w:tc>
          <w:tcPr>
            <w:tcW w:w="992" w:type="dxa"/>
            <w:tcBorders>
              <w:top w:val="nil"/>
              <w:left w:val="nil"/>
              <w:bottom w:val="single" w:sz="4" w:space="0" w:color="auto"/>
              <w:right w:val="single" w:sz="4" w:space="0" w:color="auto"/>
            </w:tcBorders>
            <w:shd w:val="clear" w:color="auto" w:fill="auto"/>
          </w:tcPr>
          <w:p w:rsidR="00846A80" w:rsidRPr="00107930" w:rsidRDefault="00107930" w:rsidP="00BC6CB2">
            <w:pPr>
              <w:pStyle w:val="NoSpacing"/>
              <w:rPr>
                <w:sz w:val="16"/>
                <w:szCs w:val="16"/>
              </w:rPr>
            </w:pPr>
            <w:r w:rsidRPr="00107930">
              <w:rPr>
                <w:sz w:val="16"/>
                <w:szCs w:val="16"/>
              </w:rPr>
              <w:t>VL-L</w:t>
            </w:r>
          </w:p>
        </w:tc>
        <w:tc>
          <w:tcPr>
            <w:tcW w:w="993" w:type="dxa"/>
            <w:tcBorders>
              <w:top w:val="nil"/>
              <w:left w:val="nil"/>
              <w:bottom w:val="single" w:sz="4" w:space="0" w:color="auto"/>
              <w:right w:val="single" w:sz="4" w:space="0" w:color="auto"/>
            </w:tcBorders>
            <w:shd w:val="clear" w:color="auto" w:fill="auto"/>
          </w:tcPr>
          <w:p w:rsidR="00846A80" w:rsidRPr="00107930" w:rsidRDefault="00107930" w:rsidP="00BC6CB2">
            <w:pPr>
              <w:pStyle w:val="NoSpacing"/>
              <w:rPr>
                <w:sz w:val="16"/>
                <w:szCs w:val="16"/>
              </w:rPr>
            </w:pPr>
            <w:r w:rsidRPr="00107930">
              <w:rPr>
                <w:sz w:val="16"/>
                <w:szCs w:val="16"/>
              </w:rPr>
              <w:t>VU</w:t>
            </w:r>
          </w:p>
        </w:tc>
        <w:tc>
          <w:tcPr>
            <w:tcW w:w="992" w:type="dxa"/>
            <w:tcBorders>
              <w:top w:val="nil"/>
              <w:left w:val="nil"/>
              <w:bottom w:val="single" w:sz="4" w:space="0" w:color="auto"/>
              <w:right w:val="single" w:sz="4" w:space="0" w:color="auto"/>
            </w:tcBorders>
            <w:shd w:val="clear" w:color="auto" w:fill="auto"/>
          </w:tcPr>
          <w:p w:rsidR="00846A80" w:rsidRPr="00107930" w:rsidRDefault="00107930" w:rsidP="00BC6CB2">
            <w:pPr>
              <w:pStyle w:val="NoSpacing"/>
              <w:rPr>
                <w:sz w:val="16"/>
                <w:szCs w:val="16"/>
              </w:rPr>
            </w:pPr>
            <w:r w:rsidRPr="00107930">
              <w:rPr>
                <w:sz w:val="16"/>
                <w:szCs w:val="16"/>
              </w:rPr>
              <w:t>S</w:t>
            </w:r>
          </w:p>
        </w:tc>
        <w:tc>
          <w:tcPr>
            <w:tcW w:w="1559" w:type="dxa"/>
            <w:tcBorders>
              <w:top w:val="nil"/>
              <w:left w:val="nil"/>
              <w:bottom w:val="single" w:sz="4" w:space="0" w:color="auto"/>
              <w:right w:val="single" w:sz="4" w:space="0" w:color="auto"/>
            </w:tcBorders>
            <w:shd w:val="clear" w:color="auto" w:fill="auto"/>
          </w:tcPr>
          <w:p w:rsidR="00846A80" w:rsidRPr="00107930" w:rsidRDefault="00107930" w:rsidP="00BC6CB2">
            <w:pPr>
              <w:pStyle w:val="NoSpacing"/>
              <w:rPr>
                <w:sz w:val="16"/>
                <w:szCs w:val="16"/>
              </w:rPr>
            </w:pPr>
            <w:r w:rsidRPr="00107930">
              <w:rPr>
                <w:sz w:val="16"/>
                <w:szCs w:val="16"/>
              </w:rPr>
              <w:t>n/a</w:t>
            </w:r>
          </w:p>
        </w:tc>
        <w:tc>
          <w:tcPr>
            <w:tcW w:w="992" w:type="dxa"/>
            <w:tcBorders>
              <w:top w:val="nil"/>
              <w:left w:val="nil"/>
              <w:bottom w:val="single" w:sz="4" w:space="0" w:color="auto"/>
              <w:right w:val="single" w:sz="4" w:space="0" w:color="auto"/>
            </w:tcBorders>
            <w:shd w:val="clear" w:color="auto" w:fill="auto"/>
          </w:tcPr>
          <w:p w:rsidR="00846A80" w:rsidRPr="00107930" w:rsidRDefault="00107930" w:rsidP="00BC6CB2">
            <w:pPr>
              <w:pStyle w:val="NoSpacing"/>
              <w:rPr>
                <w:sz w:val="16"/>
                <w:szCs w:val="16"/>
              </w:rPr>
            </w:pPr>
            <w:r w:rsidRPr="00107930">
              <w:rPr>
                <w:sz w:val="16"/>
                <w:szCs w:val="16"/>
              </w:rPr>
              <w:t>Instructor</w:t>
            </w:r>
          </w:p>
        </w:tc>
        <w:tc>
          <w:tcPr>
            <w:tcW w:w="993" w:type="dxa"/>
            <w:tcBorders>
              <w:top w:val="nil"/>
              <w:left w:val="nil"/>
              <w:bottom w:val="single" w:sz="4" w:space="0" w:color="auto"/>
              <w:right w:val="single" w:sz="4" w:space="0" w:color="auto"/>
            </w:tcBorders>
            <w:shd w:val="clear" w:color="auto" w:fill="auto"/>
          </w:tcPr>
          <w:p w:rsidR="00846A80" w:rsidRPr="00107930" w:rsidRDefault="00107930" w:rsidP="00BC6CB2">
            <w:pPr>
              <w:pStyle w:val="NoSpacing"/>
              <w:rPr>
                <w:sz w:val="16"/>
                <w:szCs w:val="16"/>
              </w:rPr>
            </w:pPr>
            <w:r w:rsidRPr="00107930">
              <w:rPr>
                <w:sz w:val="16"/>
                <w:szCs w:val="16"/>
              </w:rPr>
              <w:t>n/a</w:t>
            </w:r>
          </w:p>
        </w:tc>
      </w:tr>
      <w:tr w:rsidR="00903806" w:rsidRPr="004A527B" w:rsidTr="00107930">
        <w:trPr>
          <w:trHeight w:val="315"/>
        </w:trPr>
        <w:tc>
          <w:tcPr>
            <w:tcW w:w="851" w:type="dxa"/>
            <w:vMerge/>
            <w:tcBorders>
              <w:left w:val="single" w:sz="4" w:space="0" w:color="auto"/>
              <w:right w:val="single" w:sz="4" w:space="0" w:color="auto"/>
            </w:tcBorders>
            <w:shd w:val="clear" w:color="auto" w:fill="auto"/>
            <w:hideMark/>
          </w:tcPr>
          <w:p w:rsidR="00903806" w:rsidRPr="004A527B" w:rsidRDefault="00903806"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903806" w:rsidRPr="002141A5" w:rsidRDefault="00511D48" w:rsidP="00BC6CB2">
            <w:pPr>
              <w:pStyle w:val="NoSpacing"/>
              <w:rPr>
                <w:b/>
                <w:sz w:val="16"/>
                <w:szCs w:val="16"/>
              </w:rPr>
            </w:pPr>
            <w:r w:rsidRPr="002141A5">
              <w:rPr>
                <w:b/>
                <w:sz w:val="16"/>
                <w:szCs w:val="16"/>
              </w:rPr>
              <w:t>Fire</w:t>
            </w:r>
          </w:p>
        </w:tc>
        <w:tc>
          <w:tcPr>
            <w:tcW w:w="1559" w:type="dxa"/>
            <w:tcBorders>
              <w:top w:val="nil"/>
              <w:left w:val="nil"/>
              <w:bottom w:val="single" w:sz="4" w:space="0" w:color="auto"/>
              <w:right w:val="single" w:sz="4" w:space="0" w:color="auto"/>
            </w:tcBorders>
            <w:shd w:val="clear" w:color="auto" w:fill="auto"/>
          </w:tcPr>
          <w:p w:rsidR="00903806" w:rsidRPr="00107930" w:rsidRDefault="00511D48" w:rsidP="00511D48">
            <w:pPr>
              <w:pStyle w:val="NoSpacing"/>
              <w:rPr>
                <w:sz w:val="16"/>
                <w:szCs w:val="16"/>
              </w:rPr>
            </w:pPr>
            <w:r>
              <w:rPr>
                <w:sz w:val="16"/>
                <w:szCs w:val="16"/>
              </w:rPr>
              <w:t>Fire from faulty electrics or started in other rom in the building.</w:t>
            </w:r>
          </w:p>
        </w:tc>
        <w:tc>
          <w:tcPr>
            <w:tcW w:w="1559" w:type="dxa"/>
            <w:tcBorders>
              <w:top w:val="nil"/>
              <w:left w:val="nil"/>
              <w:bottom w:val="single" w:sz="4" w:space="0" w:color="auto"/>
              <w:right w:val="single" w:sz="4" w:space="0" w:color="auto"/>
            </w:tcBorders>
            <w:shd w:val="clear" w:color="auto" w:fill="auto"/>
          </w:tcPr>
          <w:p w:rsidR="00903806" w:rsidRPr="00107930" w:rsidRDefault="00511D48" w:rsidP="00BC6CB2">
            <w:pPr>
              <w:pStyle w:val="NoSpacing"/>
              <w:rPr>
                <w:sz w:val="16"/>
                <w:szCs w:val="16"/>
              </w:rPr>
            </w:pPr>
            <w:r w:rsidRPr="00511D48">
              <w:rPr>
                <w:sz w:val="16"/>
                <w:szCs w:val="16"/>
              </w:rPr>
              <w:t>Student/instructor</w:t>
            </w:r>
          </w:p>
        </w:tc>
        <w:tc>
          <w:tcPr>
            <w:tcW w:w="709" w:type="dxa"/>
            <w:tcBorders>
              <w:top w:val="nil"/>
              <w:left w:val="nil"/>
              <w:bottom w:val="single" w:sz="4" w:space="0" w:color="auto"/>
              <w:right w:val="single" w:sz="4" w:space="0" w:color="auto"/>
            </w:tcBorders>
            <w:shd w:val="clear" w:color="auto" w:fill="auto"/>
          </w:tcPr>
          <w:p w:rsidR="00903806" w:rsidRPr="00107930" w:rsidRDefault="0041298D" w:rsidP="00BC6CB2">
            <w:pPr>
              <w:pStyle w:val="NoSpacing"/>
              <w:rPr>
                <w:sz w:val="16"/>
                <w:szCs w:val="16"/>
              </w:rPr>
            </w:pPr>
            <w:r>
              <w:rPr>
                <w:sz w:val="16"/>
                <w:szCs w:val="16"/>
              </w:rPr>
              <w:t xml:space="preserve">All </w:t>
            </w:r>
          </w:p>
        </w:tc>
        <w:tc>
          <w:tcPr>
            <w:tcW w:w="2126" w:type="dxa"/>
            <w:tcBorders>
              <w:top w:val="nil"/>
              <w:left w:val="nil"/>
              <w:bottom w:val="single" w:sz="4" w:space="0" w:color="auto"/>
              <w:right w:val="single" w:sz="4" w:space="0" w:color="auto"/>
            </w:tcBorders>
            <w:shd w:val="clear" w:color="auto" w:fill="auto"/>
          </w:tcPr>
          <w:p w:rsidR="00903806" w:rsidRPr="00107930" w:rsidRDefault="0041298D" w:rsidP="00BC6CB2">
            <w:pPr>
              <w:pStyle w:val="NoSpacing"/>
              <w:rPr>
                <w:rFonts w:cs="Arial"/>
                <w:sz w:val="16"/>
                <w:szCs w:val="16"/>
              </w:rPr>
            </w:pPr>
            <w:r>
              <w:rPr>
                <w:rFonts w:cs="Arial"/>
                <w:sz w:val="16"/>
                <w:szCs w:val="16"/>
              </w:rPr>
              <w:t>Fire exits as well as orderly exit from the building</w:t>
            </w:r>
          </w:p>
        </w:tc>
        <w:tc>
          <w:tcPr>
            <w:tcW w:w="992"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VL</w:t>
            </w:r>
          </w:p>
        </w:tc>
        <w:tc>
          <w:tcPr>
            <w:tcW w:w="993"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U-L</w:t>
            </w:r>
          </w:p>
        </w:tc>
        <w:tc>
          <w:tcPr>
            <w:tcW w:w="992"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E</w:t>
            </w:r>
          </w:p>
        </w:tc>
        <w:tc>
          <w:tcPr>
            <w:tcW w:w="1559"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n/a</w:t>
            </w:r>
          </w:p>
        </w:tc>
        <w:tc>
          <w:tcPr>
            <w:tcW w:w="992"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Instructor or president</w:t>
            </w:r>
          </w:p>
        </w:tc>
        <w:tc>
          <w:tcPr>
            <w:tcW w:w="993"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n/a</w:t>
            </w:r>
          </w:p>
        </w:tc>
      </w:tr>
      <w:tr w:rsidR="00903806" w:rsidRPr="004A527B" w:rsidTr="00107930">
        <w:trPr>
          <w:trHeight w:val="315"/>
        </w:trPr>
        <w:tc>
          <w:tcPr>
            <w:tcW w:w="851" w:type="dxa"/>
            <w:vMerge/>
            <w:tcBorders>
              <w:left w:val="single" w:sz="4" w:space="0" w:color="auto"/>
              <w:right w:val="single" w:sz="4" w:space="0" w:color="auto"/>
            </w:tcBorders>
            <w:shd w:val="clear" w:color="auto" w:fill="auto"/>
            <w:hideMark/>
          </w:tcPr>
          <w:p w:rsidR="00903806" w:rsidRPr="004A527B" w:rsidRDefault="00903806"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903806" w:rsidRPr="002141A5" w:rsidRDefault="002141A5" w:rsidP="00BC6CB2">
            <w:pPr>
              <w:pStyle w:val="NoSpacing"/>
              <w:rPr>
                <w:b/>
                <w:sz w:val="16"/>
                <w:szCs w:val="16"/>
              </w:rPr>
            </w:pPr>
            <w:r w:rsidRPr="002141A5">
              <w:rPr>
                <w:b/>
                <w:sz w:val="16"/>
                <w:szCs w:val="16"/>
              </w:rPr>
              <w:t>Training weapon or miss use of it</w:t>
            </w:r>
          </w:p>
        </w:tc>
        <w:tc>
          <w:tcPr>
            <w:tcW w:w="1559"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During weapon defence triaging someone is stupide my case bruising eta.</w:t>
            </w:r>
          </w:p>
        </w:tc>
        <w:tc>
          <w:tcPr>
            <w:tcW w:w="1559"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sidRPr="002141A5">
              <w:rPr>
                <w:sz w:val="16"/>
                <w:szCs w:val="16"/>
              </w:rPr>
              <w:t>Student/instructor</w:t>
            </w:r>
          </w:p>
        </w:tc>
        <w:tc>
          <w:tcPr>
            <w:tcW w:w="709"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1</w:t>
            </w:r>
          </w:p>
        </w:tc>
        <w:tc>
          <w:tcPr>
            <w:tcW w:w="2126" w:type="dxa"/>
            <w:tcBorders>
              <w:top w:val="nil"/>
              <w:left w:val="nil"/>
              <w:bottom w:val="single" w:sz="4" w:space="0" w:color="auto"/>
              <w:right w:val="single" w:sz="4" w:space="0" w:color="auto"/>
            </w:tcBorders>
            <w:shd w:val="clear" w:color="auto" w:fill="auto"/>
          </w:tcPr>
          <w:p w:rsidR="00903806" w:rsidRPr="00107930" w:rsidRDefault="002141A5" w:rsidP="002141A5">
            <w:pPr>
              <w:pStyle w:val="NoSpacing"/>
              <w:rPr>
                <w:sz w:val="16"/>
                <w:szCs w:val="16"/>
              </w:rPr>
            </w:pPr>
            <w:r>
              <w:rPr>
                <w:sz w:val="16"/>
                <w:szCs w:val="16"/>
              </w:rPr>
              <w:t>Training before had as well as practise hits with pads or dummy’s</w:t>
            </w:r>
          </w:p>
        </w:tc>
        <w:tc>
          <w:tcPr>
            <w:tcW w:w="992"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VL-L</w:t>
            </w:r>
          </w:p>
        </w:tc>
        <w:tc>
          <w:tcPr>
            <w:tcW w:w="993"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U</w:t>
            </w:r>
          </w:p>
        </w:tc>
        <w:tc>
          <w:tcPr>
            <w:tcW w:w="992"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S</w:t>
            </w:r>
          </w:p>
        </w:tc>
        <w:tc>
          <w:tcPr>
            <w:tcW w:w="1559"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n/a</w:t>
            </w:r>
          </w:p>
        </w:tc>
        <w:tc>
          <w:tcPr>
            <w:tcW w:w="992"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Instructor</w:t>
            </w:r>
          </w:p>
        </w:tc>
        <w:tc>
          <w:tcPr>
            <w:tcW w:w="993" w:type="dxa"/>
            <w:tcBorders>
              <w:top w:val="nil"/>
              <w:left w:val="nil"/>
              <w:bottom w:val="single" w:sz="4" w:space="0" w:color="auto"/>
              <w:right w:val="single" w:sz="4" w:space="0" w:color="auto"/>
            </w:tcBorders>
            <w:shd w:val="clear" w:color="auto" w:fill="auto"/>
          </w:tcPr>
          <w:p w:rsidR="00903806" w:rsidRPr="00107930" w:rsidRDefault="002141A5" w:rsidP="00BC6CB2">
            <w:pPr>
              <w:pStyle w:val="NoSpacing"/>
              <w:rPr>
                <w:sz w:val="16"/>
                <w:szCs w:val="16"/>
              </w:rPr>
            </w:pPr>
            <w:r>
              <w:rPr>
                <w:sz w:val="16"/>
                <w:szCs w:val="16"/>
              </w:rPr>
              <w:t>n/a</w:t>
            </w:r>
          </w:p>
        </w:tc>
      </w:tr>
      <w:tr w:rsidR="00F77353" w:rsidRPr="004A527B" w:rsidTr="00107930">
        <w:trPr>
          <w:trHeight w:val="350"/>
        </w:trPr>
        <w:tc>
          <w:tcPr>
            <w:tcW w:w="851" w:type="dxa"/>
            <w:vMerge/>
            <w:tcBorders>
              <w:left w:val="single" w:sz="4" w:space="0" w:color="auto"/>
              <w:right w:val="single" w:sz="4" w:space="0" w:color="auto"/>
            </w:tcBorders>
            <w:shd w:val="clear" w:color="auto" w:fill="auto"/>
            <w:hideMark/>
          </w:tcPr>
          <w:p w:rsidR="00F77353" w:rsidRPr="004A527B" w:rsidRDefault="00F77353" w:rsidP="00846A80">
            <w:pPr>
              <w:spacing w:after="0" w:line="240" w:lineRule="auto"/>
              <w:jc w:val="center"/>
              <w:rPr>
                <w:rFonts w:eastAsia="Times New Roman" w:cs="Times New Roman"/>
                <w:color w:val="000000"/>
                <w:sz w:val="16"/>
                <w:szCs w:val="16"/>
              </w:rPr>
            </w:pPr>
          </w:p>
        </w:tc>
        <w:tc>
          <w:tcPr>
            <w:tcW w:w="1843" w:type="dxa"/>
            <w:tcBorders>
              <w:left w:val="nil"/>
              <w:bottom w:val="single" w:sz="4" w:space="0" w:color="auto"/>
              <w:right w:val="single" w:sz="4" w:space="0" w:color="auto"/>
            </w:tcBorders>
            <w:shd w:val="clear" w:color="auto" w:fill="auto"/>
          </w:tcPr>
          <w:p w:rsidR="00F77353" w:rsidRPr="002141A5" w:rsidRDefault="002141A5" w:rsidP="00BC6CB2">
            <w:pPr>
              <w:pStyle w:val="NoSpacing"/>
              <w:rPr>
                <w:b/>
                <w:sz w:val="16"/>
                <w:szCs w:val="16"/>
              </w:rPr>
            </w:pPr>
            <w:r w:rsidRPr="002141A5">
              <w:rPr>
                <w:b/>
                <w:sz w:val="16"/>
                <w:szCs w:val="16"/>
              </w:rPr>
              <w:t>Head or neck injury’s due to fall or bad role</w:t>
            </w:r>
          </w:p>
        </w:tc>
        <w:tc>
          <w:tcPr>
            <w:tcW w:w="1559" w:type="dxa"/>
            <w:tcBorders>
              <w:top w:val="nil"/>
              <w:left w:val="nil"/>
              <w:bottom w:val="single" w:sz="4" w:space="0" w:color="auto"/>
              <w:right w:val="single" w:sz="4" w:space="0" w:color="auto"/>
            </w:tcBorders>
            <w:shd w:val="clear" w:color="auto" w:fill="auto"/>
          </w:tcPr>
          <w:p w:rsidR="00F77353" w:rsidRPr="00107930" w:rsidRDefault="002141A5" w:rsidP="00BC6CB2">
            <w:pPr>
              <w:pStyle w:val="NoSpacing"/>
              <w:rPr>
                <w:sz w:val="16"/>
                <w:szCs w:val="16"/>
              </w:rPr>
            </w:pPr>
            <w:r>
              <w:rPr>
                <w:sz w:val="16"/>
                <w:szCs w:val="16"/>
              </w:rPr>
              <w:t xml:space="preserve">Bad technique </w:t>
            </w:r>
          </w:p>
        </w:tc>
        <w:tc>
          <w:tcPr>
            <w:tcW w:w="1559" w:type="dxa"/>
            <w:tcBorders>
              <w:top w:val="nil"/>
              <w:left w:val="nil"/>
              <w:bottom w:val="single" w:sz="4" w:space="0" w:color="auto"/>
              <w:right w:val="single" w:sz="4" w:space="0" w:color="auto"/>
            </w:tcBorders>
            <w:shd w:val="clear" w:color="auto" w:fill="auto"/>
          </w:tcPr>
          <w:p w:rsidR="00F77353" w:rsidRPr="00107930" w:rsidRDefault="002141A5" w:rsidP="00BC6CB2">
            <w:pPr>
              <w:pStyle w:val="NoSpacing"/>
              <w:rPr>
                <w:sz w:val="16"/>
                <w:szCs w:val="16"/>
              </w:rPr>
            </w:pPr>
            <w:r>
              <w:rPr>
                <w:sz w:val="16"/>
                <w:szCs w:val="16"/>
              </w:rPr>
              <w:t>Students</w:t>
            </w:r>
          </w:p>
        </w:tc>
        <w:tc>
          <w:tcPr>
            <w:tcW w:w="709" w:type="dxa"/>
            <w:tcBorders>
              <w:top w:val="nil"/>
              <w:left w:val="nil"/>
              <w:bottom w:val="single" w:sz="4" w:space="0" w:color="auto"/>
              <w:right w:val="single" w:sz="4" w:space="0" w:color="auto"/>
            </w:tcBorders>
            <w:shd w:val="clear" w:color="auto" w:fill="auto"/>
          </w:tcPr>
          <w:p w:rsidR="00F77353" w:rsidRPr="00107930" w:rsidRDefault="00332192" w:rsidP="00BC6CB2">
            <w:pPr>
              <w:pStyle w:val="NoSpacing"/>
              <w:rPr>
                <w:sz w:val="16"/>
                <w:szCs w:val="16"/>
              </w:rPr>
            </w:pPr>
            <w:r>
              <w:rPr>
                <w:sz w:val="16"/>
                <w:szCs w:val="16"/>
              </w:rPr>
              <w:t>1</w:t>
            </w:r>
          </w:p>
        </w:tc>
        <w:tc>
          <w:tcPr>
            <w:tcW w:w="2126" w:type="dxa"/>
            <w:tcBorders>
              <w:top w:val="nil"/>
              <w:left w:val="nil"/>
              <w:bottom w:val="single" w:sz="4" w:space="0" w:color="auto"/>
              <w:right w:val="single" w:sz="4" w:space="0" w:color="auto"/>
            </w:tcBorders>
            <w:shd w:val="clear" w:color="auto" w:fill="auto"/>
          </w:tcPr>
          <w:p w:rsidR="00F77353" w:rsidRPr="00107930" w:rsidRDefault="00332192" w:rsidP="00BC6CB2">
            <w:pPr>
              <w:pStyle w:val="NoSpacing"/>
              <w:rPr>
                <w:sz w:val="16"/>
                <w:szCs w:val="16"/>
              </w:rPr>
            </w:pPr>
            <w:r>
              <w:rPr>
                <w:sz w:val="16"/>
                <w:szCs w:val="16"/>
              </w:rPr>
              <w:t xml:space="preserve">Crash mats , training to do so correctly and observation </w:t>
            </w:r>
          </w:p>
        </w:tc>
        <w:tc>
          <w:tcPr>
            <w:tcW w:w="992" w:type="dxa"/>
            <w:tcBorders>
              <w:top w:val="nil"/>
              <w:left w:val="nil"/>
              <w:bottom w:val="single" w:sz="4" w:space="0" w:color="auto"/>
              <w:right w:val="single" w:sz="4" w:space="0" w:color="auto"/>
            </w:tcBorders>
            <w:shd w:val="clear" w:color="auto" w:fill="auto"/>
          </w:tcPr>
          <w:p w:rsidR="00F77353" w:rsidRPr="00107930" w:rsidRDefault="00332192" w:rsidP="00BC6CB2">
            <w:pPr>
              <w:pStyle w:val="NoSpacing"/>
              <w:rPr>
                <w:sz w:val="16"/>
                <w:szCs w:val="16"/>
              </w:rPr>
            </w:pPr>
            <w:r>
              <w:rPr>
                <w:sz w:val="16"/>
                <w:szCs w:val="16"/>
              </w:rPr>
              <w:t>L</w:t>
            </w:r>
          </w:p>
        </w:tc>
        <w:tc>
          <w:tcPr>
            <w:tcW w:w="993" w:type="dxa"/>
            <w:tcBorders>
              <w:top w:val="nil"/>
              <w:left w:val="nil"/>
              <w:bottom w:val="single" w:sz="4" w:space="0" w:color="auto"/>
              <w:right w:val="single" w:sz="4" w:space="0" w:color="auto"/>
            </w:tcBorders>
            <w:shd w:val="clear" w:color="auto" w:fill="auto"/>
          </w:tcPr>
          <w:p w:rsidR="00F77353" w:rsidRPr="00107930" w:rsidRDefault="00332192" w:rsidP="00BC6CB2">
            <w:pPr>
              <w:pStyle w:val="NoSpacing"/>
              <w:rPr>
                <w:sz w:val="16"/>
                <w:szCs w:val="16"/>
              </w:rPr>
            </w:pPr>
            <w:r>
              <w:rPr>
                <w:sz w:val="16"/>
                <w:szCs w:val="16"/>
              </w:rPr>
              <w:t>U</w:t>
            </w:r>
          </w:p>
        </w:tc>
        <w:tc>
          <w:tcPr>
            <w:tcW w:w="992" w:type="dxa"/>
            <w:tcBorders>
              <w:top w:val="nil"/>
              <w:left w:val="nil"/>
              <w:bottom w:val="single" w:sz="4" w:space="0" w:color="auto"/>
              <w:right w:val="single" w:sz="4" w:space="0" w:color="auto"/>
            </w:tcBorders>
            <w:shd w:val="clear" w:color="auto" w:fill="auto"/>
          </w:tcPr>
          <w:p w:rsidR="00F77353" w:rsidRPr="00107930" w:rsidRDefault="00332192" w:rsidP="00BC6CB2">
            <w:pPr>
              <w:pStyle w:val="NoSpacing"/>
              <w:rPr>
                <w:sz w:val="16"/>
                <w:szCs w:val="16"/>
              </w:rPr>
            </w:pPr>
            <w:r>
              <w:rPr>
                <w:sz w:val="16"/>
                <w:szCs w:val="16"/>
              </w:rPr>
              <w:t>S</w:t>
            </w:r>
          </w:p>
        </w:tc>
        <w:tc>
          <w:tcPr>
            <w:tcW w:w="1559" w:type="dxa"/>
            <w:tcBorders>
              <w:top w:val="nil"/>
              <w:left w:val="nil"/>
              <w:bottom w:val="single" w:sz="4" w:space="0" w:color="auto"/>
              <w:right w:val="single" w:sz="4" w:space="0" w:color="auto"/>
            </w:tcBorders>
            <w:shd w:val="clear" w:color="auto" w:fill="auto"/>
          </w:tcPr>
          <w:p w:rsidR="00F77353" w:rsidRPr="00107930" w:rsidRDefault="00332192" w:rsidP="00BC6CB2">
            <w:pPr>
              <w:pStyle w:val="NoSpacing"/>
              <w:rPr>
                <w:sz w:val="16"/>
                <w:szCs w:val="16"/>
              </w:rPr>
            </w:pPr>
            <w:r>
              <w:rPr>
                <w:sz w:val="16"/>
                <w:szCs w:val="16"/>
              </w:rPr>
              <w:t>n/a</w:t>
            </w:r>
          </w:p>
        </w:tc>
        <w:tc>
          <w:tcPr>
            <w:tcW w:w="992" w:type="dxa"/>
            <w:tcBorders>
              <w:top w:val="nil"/>
              <w:left w:val="nil"/>
              <w:bottom w:val="single" w:sz="4" w:space="0" w:color="auto"/>
              <w:right w:val="single" w:sz="4" w:space="0" w:color="auto"/>
            </w:tcBorders>
            <w:shd w:val="clear" w:color="auto" w:fill="auto"/>
          </w:tcPr>
          <w:p w:rsidR="00F77353" w:rsidRPr="00107930" w:rsidRDefault="00332192" w:rsidP="00BC6CB2">
            <w:pPr>
              <w:pStyle w:val="NoSpacing"/>
              <w:rPr>
                <w:sz w:val="16"/>
                <w:szCs w:val="16"/>
              </w:rPr>
            </w:pPr>
            <w:r>
              <w:rPr>
                <w:sz w:val="16"/>
                <w:szCs w:val="16"/>
              </w:rPr>
              <w:t xml:space="preserve">Instructor </w:t>
            </w:r>
          </w:p>
        </w:tc>
        <w:tc>
          <w:tcPr>
            <w:tcW w:w="993" w:type="dxa"/>
            <w:tcBorders>
              <w:top w:val="nil"/>
              <w:left w:val="nil"/>
              <w:bottom w:val="single" w:sz="4" w:space="0" w:color="auto"/>
              <w:right w:val="single" w:sz="4" w:space="0" w:color="auto"/>
            </w:tcBorders>
            <w:shd w:val="clear" w:color="auto" w:fill="auto"/>
          </w:tcPr>
          <w:p w:rsidR="00F77353" w:rsidRPr="00107930" w:rsidRDefault="00332192" w:rsidP="00BC6CB2">
            <w:pPr>
              <w:pStyle w:val="NoSpacing"/>
              <w:rPr>
                <w:sz w:val="16"/>
                <w:szCs w:val="16"/>
              </w:rPr>
            </w:pPr>
            <w:r>
              <w:rPr>
                <w:sz w:val="16"/>
                <w:szCs w:val="16"/>
              </w:rPr>
              <w:t>n/a</w:t>
            </w:r>
          </w:p>
        </w:tc>
      </w:tr>
      <w:tr w:rsidR="00F77353" w:rsidRPr="004A527B" w:rsidTr="00107930">
        <w:trPr>
          <w:trHeight w:val="214"/>
        </w:trPr>
        <w:tc>
          <w:tcPr>
            <w:tcW w:w="851" w:type="dxa"/>
            <w:vMerge/>
            <w:tcBorders>
              <w:left w:val="single" w:sz="4" w:space="0" w:color="auto"/>
              <w:right w:val="single" w:sz="4" w:space="0" w:color="auto"/>
            </w:tcBorders>
            <w:shd w:val="clear" w:color="auto" w:fill="auto"/>
            <w:hideMark/>
          </w:tcPr>
          <w:p w:rsidR="00F77353" w:rsidRPr="004A527B" w:rsidRDefault="00F77353"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F77353" w:rsidRPr="00752AC1" w:rsidRDefault="00752AC1" w:rsidP="00BC6CB2">
            <w:pPr>
              <w:pStyle w:val="NoSpacing"/>
              <w:rPr>
                <w:b/>
                <w:sz w:val="16"/>
                <w:szCs w:val="16"/>
              </w:rPr>
            </w:pPr>
            <w:r w:rsidRPr="00752AC1">
              <w:rPr>
                <w:b/>
                <w:sz w:val="16"/>
                <w:szCs w:val="16"/>
              </w:rPr>
              <w:t>Choking hazard</w:t>
            </w:r>
          </w:p>
        </w:tc>
        <w:tc>
          <w:tcPr>
            <w:tcW w:w="1559" w:type="dxa"/>
            <w:tcBorders>
              <w:top w:val="nil"/>
              <w:left w:val="nil"/>
              <w:bottom w:val="single" w:sz="4" w:space="0" w:color="auto"/>
              <w:right w:val="single" w:sz="4" w:space="0" w:color="auto"/>
            </w:tcBorders>
            <w:shd w:val="clear" w:color="auto" w:fill="auto"/>
          </w:tcPr>
          <w:p w:rsidR="00F77353" w:rsidRPr="00107930" w:rsidRDefault="00752AC1" w:rsidP="00BC6CB2">
            <w:pPr>
              <w:pStyle w:val="NoSpacing"/>
              <w:rPr>
                <w:sz w:val="16"/>
                <w:szCs w:val="16"/>
              </w:rPr>
            </w:pPr>
            <w:r>
              <w:rPr>
                <w:sz w:val="16"/>
                <w:szCs w:val="16"/>
              </w:rPr>
              <w:t>Poor clothing choice</w:t>
            </w:r>
          </w:p>
        </w:tc>
        <w:tc>
          <w:tcPr>
            <w:tcW w:w="1559" w:type="dxa"/>
            <w:tcBorders>
              <w:top w:val="nil"/>
              <w:left w:val="nil"/>
              <w:bottom w:val="single" w:sz="4" w:space="0" w:color="auto"/>
              <w:right w:val="single" w:sz="4" w:space="0" w:color="auto"/>
            </w:tcBorders>
            <w:shd w:val="clear" w:color="auto" w:fill="auto"/>
          </w:tcPr>
          <w:p w:rsidR="00F77353" w:rsidRPr="00107930" w:rsidRDefault="00752AC1" w:rsidP="00BC6CB2">
            <w:pPr>
              <w:pStyle w:val="NoSpacing"/>
              <w:rPr>
                <w:sz w:val="16"/>
                <w:szCs w:val="16"/>
              </w:rPr>
            </w:pPr>
            <w:r>
              <w:rPr>
                <w:sz w:val="16"/>
                <w:szCs w:val="16"/>
              </w:rPr>
              <w:t>Student</w:t>
            </w:r>
          </w:p>
        </w:tc>
        <w:tc>
          <w:tcPr>
            <w:tcW w:w="709" w:type="dxa"/>
            <w:tcBorders>
              <w:top w:val="nil"/>
              <w:left w:val="nil"/>
              <w:bottom w:val="single" w:sz="4" w:space="0" w:color="auto"/>
              <w:right w:val="single" w:sz="4" w:space="0" w:color="auto"/>
            </w:tcBorders>
            <w:shd w:val="clear" w:color="auto" w:fill="auto"/>
          </w:tcPr>
          <w:p w:rsidR="00F77353" w:rsidRPr="00107930" w:rsidRDefault="00752AC1" w:rsidP="00BC6CB2">
            <w:pPr>
              <w:pStyle w:val="NoSpacing"/>
              <w:rPr>
                <w:sz w:val="16"/>
                <w:szCs w:val="16"/>
              </w:rPr>
            </w:pPr>
            <w:r>
              <w:rPr>
                <w:sz w:val="16"/>
                <w:szCs w:val="16"/>
              </w:rPr>
              <w:t>1</w:t>
            </w:r>
          </w:p>
        </w:tc>
        <w:tc>
          <w:tcPr>
            <w:tcW w:w="2126" w:type="dxa"/>
            <w:tcBorders>
              <w:top w:val="nil"/>
              <w:left w:val="nil"/>
              <w:bottom w:val="single" w:sz="4" w:space="0" w:color="auto"/>
              <w:right w:val="single" w:sz="4" w:space="0" w:color="auto"/>
            </w:tcBorders>
            <w:shd w:val="clear" w:color="auto" w:fill="auto"/>
          </w:tcPr>
          <w:p w:rsidR="00F77353" w:rsidRPr="00107930" w:rsidRDefault="003A2FFA" w:rsidP="00BC6CB2">
            <w:pPr>
              <w:pStyle w:val="NoSpacing"/>
              <w:rPr>
                <w:sz w:val="16"/>
                <w:szCs w:val="16"/>
              </w:rPr>
            </w:pPr>
            <w:r>
              <w:rPr>
                <w:sz w:val="16"/>
                <w:szCs w:val="16"/>
              </w:rPr>
              <w:t>Useable Clothing list and buyable uniforms</w:t>
            </w:r>
          </w:p>
        </w:tc>
        <w:tc>
          <w:tcPr>
            <w:tcW w:w="992" w:type="dxa"/>
            <w:tcBorders>
              <w:top w:val="nil"/>
              <w:left w:val="nil"/>
              <w:bottom w:val="single" w:sz="4" w:space="0" w:color="auto"/>
              <w:right w:val="single" w:sz="4" w:space="0" w:color="auto"/>
            </w:tcBorders>
            <w:shd w:val="clear" w:color="auto" w:fill="auto"/>
          </w:tcPr>
          <w:p w:rsidR="00F77353" w:rsidRPr="00107930" w:rsidRDefault="003A2FFA" w:rsidP="00BC6CB2">
            <w:pPr>
              <w:pStyle w:val="NoSpacing"/>
              <w:rPr>
                <w:sz w:val="16"/>
                <w:szCs w:val="16"/>
              </w:rPr>
            </w:pPr>
            <w:r>
              <w:rPr>
                <w:sz w:val="16"/>
                <w:szCs w:val="16"/>
              </w:rPr>
              <w:t>L</w:t>
            </w:r>
          </w:p>
        </w:tc>
        <w:tc>
          <w:tcPr>
            <w:tcW w:w="993" w:type="dxa"/>
            <w:tcBorders>
              <w:top w:val="nil"/>
              <w:left w:val="nil"/>
              <w:bottom w:val="single" w:sz="4" w:space="0" w:color="auto"/>
              <w:right w:val="single" w:sz="4" w:space="0" w:color="auto"/>
            </w:tcBorders>
            <w:shd w:val="clear" w:color="auto" w:fill="auto"/>
          </w:tcPr>
          <w:p w:rsidR="00F77353" w:rsidRPr="00107930" w:rsidRDefault="003A2FFA" w:rsidP="00BC6CB2">
            <w:pPr>
              <w:pStyle w:val="NoSpacing"/>
              <w:rPr>
                <w:sz w:val="16"/>
                <w:szCs w:val="16"/>
              </w:rPr>
            </w:pPr>
            <w:r>
              <w:rPr>
                <w:sz w:val="16"/>
                <w:szCs w:val="16"/>
              </w:rPr>
              <w:t>U</w:t>
            </w:r>
          </w:p>
        </w:tc>
        <w:tc>
          <w:tcPr>
            <w:tcW w:w="992" w:type="dxa"/>
            <w:tcBorders>
              <w:top w:val="nil"/>
              <w:left w:val="nil"/>
              <w:bottom w:val="single" w:sz="4" w:space="0" w:color="auto"/>
              <w:right w:val="single" w:sz="4" w:space="0" w:color="auto"/>
            </w:tcBorders>
            <w:shd w:val="clear" w:color="auto" w:fill="auto"/>
          </w:tcPr>
          <w:p w:rsidR="00F77353" w:rsidRPr="00107930" w:rsidRDefault="003A2FFA" w:rsidP="00BC6CB2">
            <w:pPr>
              <w:pStyle w:val="NoSpacing"/>
              <w:rPr>
                <w:sz w:val="16"/>
                <w:szCs w:val="16"/>
              </w:rPr>
            </w:pPr>
            <w:r>
              <w:rPr>
                <w:sz w:val="16"/>
                <w:szCs w:val="16"/>
              </w:rPr>
              <w:t>M-E</w:t>
            </w:r>
          </w:p>
        </w:tc>
        <w:tc>
          <w:tcPr>
            <w:tcW w:w="1559" w:type="dxa"/>
            <w:tcBorders>
              <w:top w:val="nil"/>
              <w:left w:val="nil"/>
              <w:bottom w:val="single" w:sz="4" w:space="0" w:color="auto"/>
              <w:right w:val="single" w:sz="4" w:space="0" w:color="auto"/>
            </w:tcBorders>
            <w:shd w:val="clear" w:color="auto" w:fill="auto"/>
          </w:tcPr>
          <w:p w:rsidR="00F77353" w:rsidRPr="00107930" w:rsidRDefault="003A2FFA" w:rsidP="00BC6CB2">
            <w:pPr>
              <w:pStyle w:val="NoSpacing"/>
              <w:rPr>
                <w:sz w:val="16"/>
                <w:szCs w:val="16"/>
              </w:rPr>
            </w:pPr>
            <w:r>
              <w:rPr>
                <w:sz w:val="16"/>
                <w:szCs w:val="16"/>
              </w:rPr>
              <w:t>n/a</w:t>
            </w:r>
          </w:p>
        </w:tc>
        <w:tc>
          <w:tcPr>
            <w:tcW w:w="992" w:type="dxa"/>
            <w:tcBorders>
              <w:top w:val="nil"/>
              <w:left w:val="nil"/>
              <w:bottom w:val="single" w:sz="4" w:space="0" w:color="auto"/>
              <w:right w:val="single" w:sz="4" w:space="0" w:color="auto"/>
            </w:tcBorders>
            <w:shd w:val="clear" w:color="auto" w:fill="auto"/>
          </w:tcPr>
          <w:p w:rsidR="00F77353" w:rsidRPr="00107930" w:rsidRDefault="001253AA" w:rsidP="00BC6CB2">
            <w:pPr>
              <w:pStyle w:val="NoSpacing"/>
              <w:rPr>
                <w:sz w:val="16"/>
                <w:szCs w:val="16"/>
              </w:rPr>
            </w:pPr>
            <w:r>
              <w:rPr>
                <w:sz w:val="16"/>
                <w:szCs w:val="16"/>
              </w:rPr>
              <w:t>Instructor</w:t>
            </w:r>
          </w:p>
        </w:tc>
        <w:tc>
          <w:tcPr>
            <w:tcW w:w="993" w:type="dxa"/>
            <w:tcBorders>
              <w:top w:val="nil"/>
              <w:left w:val="nil"/>
              <w:bottom w:val="single" w:sz="4" w:space="0" w:color="auto"/>
              <w:right w:val="single" w:sz="4" w:space="0" w:color="auto"/>
            </w:tcBorders>
            <w:shd w:val="clear" w:color="auto" w:fill="auto"/>
          </w:tcPr>
          <w:p w:rsidR="00F77353" w:rsidRPr="00107930" w:rsidRDefault="003A2FFA" w:rsidP="00BC6CB2">
            <w:pPr>
              <w:pStyle w:val="NoSpacing"/>
              <w:rPr>
                <w:sz w:val="16"/>
                <w:szCs w:val="16"/>
              </w:rPr>
            </w:pPr>
            <w:r>
              <w:rPr>
                <w:sz w:val="16"/>
                <w:szCs w:val="16"/>
              </w:rPr>
              <w:t>n/a</w:t>
            </w:r>
          </w:p>
        </w:tc>
      </w:tr>
      <w:tr w:rsidR="006945B8" w:rsidRPr="004A527B" w:rsidTr="00107930">
        <w:trPr>
          <w:trHeight w:val="334"/>
        </w:trPr>
        <w:tc>
          <w:tcPr>
            <w:tcW w:w="851" w:type="dxa"/>
            <w:vMerge/>
            <w:tcBorders>
              <w:left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Training area </w:t>
            </w:r>
          </w:p>
        </w:tc>
        <w:tc>
          <w:tcPr>
            <w:tcW w:w="1559" w:type="dxa"/>
            <w:tcBorders>
              <w:top w:val="nil"/>
              <w:left w:val="nil"/>
              <w:bottom w:val="single" w:sz="4" w:space="0" w:color="auto"/>
              <w:right w:val="single" w:sz="4" w:space="0" w:color="auto"/>
            </w:tcBorders>
            <w:shd w:val="clear" w:color="auto" w:fill="auto"/>
          </w:tcPr>
          <w:p w:rsidR="006945B8" w:rsidRPr="007773CB" w:rsidRDefault="006945B8" w:rsidP="004825A7">
            <w:pPr>
              <w:pStyle w:val="NormalWeb"/>
              <w:spacing w:before="0" w:beforeAutospacing="0" w:after="0" w:afterAutospacing="0"/>
              <w:rPr>
                <w:rFonts w:asciiTheme="minorHAnsi" w:hAnsiTheme="minorHAnsi"/>
                <w:sz w:val="16"/>
                <w:szCs w:val="16"/>
              </w:rPr>
            </w:pPr>
            <w:r w:rsidRPr="007773CB">
              <w:rPr>
                <w:rFonts w:asciiTheme="minorHAnsi" w:hAnsiTheme="minorHAnsi"/>
                <w:sz w:val="16"/>
                <w:szCs w:val="16"/>
              </w:rPr>
              <w:t>Injuries may result from improper stretching/cooling down after a session.</w:t>
            </w:r>
          </w:p>
          <w:p w:rsidR="006945B8" w:rsidRPr="003B2AE9"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w:t>
            </w:r>
            <w:bookmarkStart w:id="0" w:name="_GoBack"/>
            <w:bookmarkEnd w:id="0"/>
            <w:r>
              <w:rPr>
                <w:rFonts w:eastAsia="Times New Roman" w:cs="Times New Roman"/>
                <w:color w:val="000000"/>
                <w:sz w:val="16"/>
                <w:szCs w:val="16"/>
              </w:rPr>
              <w:t>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20</w:t>
            </w:r>
          </w:p>
        </w:tc>
        <w:tc>
          <w:tcPr>
            <w:tcW w:w="2126" w:type="dxa"/>
            <w:tcBorders>
              <w:top w:val="nil"/>
              <w:left w:val="nil"/>
              <w:bottom w:val="single" w:sz="4" w:space="0" w:color="auto"/>
              <w:right w:val="single" w:sz="4" w:space="0" w:color="auto"/>
            </w:tcBorders>
            <w:shd w:val="clear" w:color="auto" w:fill="auto"/>
          </w:tcPr>
          <w:p w:rsidR="006945B8" w:rsidRPr="00E42FCC" w:rsidRDefault="006945B8" w:rsidP="004825A7">
            <w:pPr>
              <w:spacing w:after="0" w:line="240" w:lineRule="auto"/>
              <w:rPr>
                <w:sz w:val="16"/>
                <w:szCs w:val="16"/>
              </w:rPr>
            </w:pPr>
            <w:r w:rsidRPr="00E42FCC">
              <w:rPr>
                <w:sz w:val="16"/>
                <w:szCs w:val="16"/>
              </w:rPr>
              <w:t xml:space="preserve">Novices are first taught how to break their falls and to roll, and how to signal when they are in pain when they are being an </w:t>
            </w:r>
            <w:proofErr w:type="spellStart"/>
            <w:r w:rsidRPr="00E42FCC">
              <w:rPr>
                <w:sz w:val="16"/>
                <w:szCs w:val="16"/>
              </w:rPr>
              <w:t>uki</w:t>
            </w:r>
            <w:proofErr w:type="spellEnd"/>
            <w:r w:rsidRPr="00E42FCC">
              <w:rPr>
                <w:sz w:val="16"/>
                <w:szCs w:val="16"/>
              </w:rPr>
              <w:t>. This minimises the risk of injury, and means that no one is allowed to train more advanced techniques without first being trained to train safe.</w:t>
            </w:r>
          </w:p>
          <w:p w:rsidR="006945B8" w:rsidRPr="003B2AE9"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6945B8" w:rsidRPr="004A527B" w:rsidTr="00107930">
        <w:trPr>
          <w:trHeight w:val="315"/>
        </w:trPr>
        <w:tc>
          <w:tcPr>
            <w:tcW w:w="851" w:type="dxa"/>
            <w:vMerge/>
            <w:tcBorders>
              <w:left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E42FCC" w:rsidRDefault="006945B8" w:rsidP="004825A7">
            <w:pPr>
              <w:pStyle w:val="NormalWeb"/>
              <w:spacing w:before="0" w:beforeAutospacing="0" w:after="0" w:afterAutospacing="0"/>
              <w:rPr>
                <w:rFonts w:asciiTheme="minorHAnsi" w:hAnsiTheme="minorHAnsi"/>
                <w:sz w:val="16"/>
                <w:szCs w:val="16"/>
              </w:rPr>
            </w:pPr>
            <w:r w:rsidRPr="00E42FCC">
              <w:rPr>
                <w:rFonts w:asciiTheme="minorHAnsi" w:hAnsiTheme="minorHAnsi"/>
                <w:sz w:val="16"/>
                <w:szCs w:val="16"/>
              </w:rPr>
              <w:t xml:space="preserve">A bad fall could result in the </w:t>
            </w:r>
            <w:proofErr w:type="spellStart"/>
            <w:r w:rsidRPr="00E42FCC">
              <w:rPr>
                <w:rFonts w:asciiTheme="minorHAnsi" w:hAnsiTheme="minorHAnsi"/>
                <w:sz w:val="16"/>
                <w:szCs w:val="16"/>
              </w:rPr>
              <w:t>uki</w:t>
            </w:r>
            <w:proofErr w:type="spellEnd"/>
            <w:r w:rsidRPr="00E42FCC">
              <w:rPr>
                <w:rFonts w:asciiTheme="minorHAnsi" w:hAnsiTheme="minorHAnsi"/>
                <w:sz w:val="16"/>
                <w:szCs w:val="16"/>
              </w:rPr>
              <w:t xml:space="preserve"> (person being trained upon) sustaining a minor injury.</w:t>
            </w:r>
          </w:p>
          <w:p w:rsidR="006945B8" w:rsidRPr="003B2AE9"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tc>
        <w:tc>
          <w:tcPr>
            <w:tcW w:w="2126" w:type="dxa"/>
            <w:tcBorders>
              <w:top w:val="nil"/>
              <w:left w:val="nil"/>
              <w:bottom w:val="single" w:sz="4" w:space="0" w:color="auto"/>
              <w:right w:val="single" w:sz="4" w:space="0" w:color="auto"/>
            </w:tcBorders>
            <w:shd w:val="clear" w:color="auto" w:fill="auto"/>
          </w:tcPr>
          <w:p w:rsidR="006945B8" w:rsidRPr="00E42FCC" w:rsidRDefault="006945B8" w:rsidP="004825A7">
            <w:pPr>
              <w:spacing w:after="0" w:line="240" w:lineRule="auto"/>
              <w:rPr>
                <w:sz w:val="16"/>
                <w:szCs w:val="16"/>
              </w:rPr>
            </w:pPr>
            <w:r w:rsidRPr="003B2AE9">
              <w:rPr>
                <w:rFonts w:eastAsia="Times New Roman" w:cs="Times New Roman"/>
                <w:color w:val="000000"/>
                <w:sz w:val="16"/>
                <w:szCs w:val="16"/>
              </w:rPr>
              <w:t> </w:t>
            </w:r>
            <w:r w:rsidRPr="00E42FCC">
              <w:rPr>
                <w:sz w:val="16"/>
                <w:szCs w:val="16"/>
              </w:rPr>
              <w:t xml:space="preserve">Members are only taught techniques that are deemed safe to their proven grade (level of skill) by the </w:t>
            </w:r>
            <w:proofErr w:type="spellStart"/>
            <w:r w:rsidRPr="00E42FCC">
              <w:rPr>
                <w:sz w:val="16"/>
                <w:szCs w:val="16"/>
              </w:rPr>
              <w:t>Jitsu</w:t>
            </w:r>
            <w:proofErr w:type="spellEnd"/>
            <w:r w:rsidRPr="00E42FCC">
              <w:rPr>
                <w:sz w:val="16"/>
                <w:szCs w:val="16"/>
              </w:rPr>
              <w:t xml:space="preserve"> Foundation, as shown by the JF syllabus. Lower grades are not allowed to train more advanced techniques.</w:t>
            </w:r>
          </w:p>
          <w:p w:rsidR="006945B8" w:rsidRPr="003B2AE9"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6945B8" w:rsidRPr="004A527B" w:rsidTr="00107930">
        <w:trPr>
          <w:trHeight w:val="315"/>
        </w:trPr>
        <w:tc>
          <w:tcPr>
            <w:tcW w:w="851" w:type="dxa"/>
            <w:vMerge/>
            <w:tcBorders>
              <w:left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E42FCC" w:rsidRDefault="006945B8" w:rsidP="004825A7">
            <w:pPr>
              <w:pStyle w:val="NormalWeb"/>
              <w:spacing w:before="0" w:beforeAutospacing="0" w:after="0" w:afterAutospacing="0"/>
              <w:rPr>
                <w:rFonts w:asciiTheme="minorHAnsi" w:hAnsiTheme="minorHAnsi"/>
                <w:sz w:val="16"/>
                <w:szCs w:val="16"/>
              </w:rPr>
            </w:pPr>
            <w:r w:rsidRPr="00E42FCC">
              <w:rPr>
                <w:rFonts w:asciiTheme="minorHAnsi" w:hAnsiTheme="minorHAnsi"/>
                <w:sz w:val="16"/>
                <w:szCs w:val="16"/>
              </w:rPr>
              <w:t xml:space="preserve">Wrong application of a technique could result in </w:t>
            </w:r>
            <w:proofErr w:type="spellStart"/>
            <w:r w:rsidRPr="00E42FCC">
              <w:rPr>
                <w:rFonts w:asciiTheme="minorHAnsi" w:hAnsiTheme="minorHAnsi"/>
                <w:sz w:val="16"/>
                <w:szCs w:val="16"/>
              </w:rPr>
              <w:t>uki</w:t>
            </w:r>
            <w:proofErr w:type="spellEnd"/>
            <w:r w:rsidRPr="00E42FCC">
              <w:rPr>
                <w:rFonts w:asciiTheme="minorHAnsi" w:hAnsiTheme="minorHAnsi"/>
                <w:sz w:val="16"/>
                <w:szCs w:val="16"/>
              </w:rPr>
              <w:t xml:space="preserve"> sustaining a minor injury.</w:t>
            </w:r>
          </w:p>
          <w:p w:rsidR="006945B8" w:rsidRPr="003B2AE9"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lastRenderedPageBreak/>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sidRPr="00E42FCC">
              <w:rPr>
                <w:sz w:val="16"/>
                <w:szCs w:val="16"/>
              </w:rPr>
              <w:t xml:space="preserve">Before and after all training there is a warm up, and cool down exercise period consisting of stretches, balance exercises, and CV </w:t>
            </w:r>
            <w:r w:rsidRPr="00E42FCC">
              <w:rPr>
                <w:sz w:val="16"/>
                <w:szCs w:val="16"/>
              </w:rPr>
              <w:lastRenderedPageBreak/>
              <w:t>warm ups, to ensure that the muscles are ready for training, and cooled down after each session</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lastRenderedPageBreak/>
              <w:t>L</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6945B8" w:rsidRPr="004A527B" w:rsidTr="00107930">
        <w:trPr>
          <w:trHeight w:val="315"/>
        </w:trPr>
        <w:tc>
          <w:tcPr>
            <w:tcW w:w="851" w:type="dxa"/>
            <w:vMerge/>
            <w:tcBorders>
              <w:left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sidRPr="00E42FCC">
              <w:rPr>
                <w:sz w:val="16"/>
                <w:szCs w:val="16"/>
              </w:rPr>
              <w:t>Friction burns can result from sliding on the mats</w:t>
            </w: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tc>
        <w:tc>
          <w:tcPr>
            <w:tcW w:w="2126" w:type="dxa"/>
            <w:tcBorders>
              <w:top w:val="nil"/>
              <w:left w:val="nil"/>
              <w:bottom w:val="single" w:sz="4" w:space="0" w:color="auto"/>
              <w:right w:val="single" w:sz="4" w:space="0" w:color="auto"/>
            </w:tcBorders>
            <w:shd w:val="clear" w:color="auto" w:fill="auto"/>
          </w:tcPr>
          <w:p w:rsidR="006945B8" w:rsidRPr="00E42FCC" w:rsidRDefault="006945B8" w:rsidP="004825A7">
            <w:pPr>
              <w:spacing w:after="0" w:line="240" w:lineRule="auto"/>
              <w:rPr>
                <w:sz w:val="16"/>
                <w:szCs w:val="16"/>
              </w:rPr>
            </w:pPr>
            <w:r w:rsidRPr="00E42FCC">
              <w:rPr>
                <w:sz w:val="16"/>
                <w:szCs w:val="16"/>
              </w:rPr>
              <w:t>Mats are placed before each session to minimise risk of injury from falls. They are kept tight together to prevent gaps, and training is stopped when gaps appear, to ensure no twisted ankles or toes happen as a result of spaces between the mats.</w:t>
            </w:r>
          </w:p>
          <w:p w:rsidR="006945B8" w:rsidRPr="003B2AE9"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6945B8" w:rsidRPr="004A527B" w:rsidTr="00107930">
        <w:trPr>
          <w:trHeight w:val="315"/>
        </w:trPr>
        <w:tc>
          <w:tcPr>
            <w:tcW w:w="851" w:type="dxa"/>
            <w:vMerge/>
            <w:tcBorders>
              <w:left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E42FCC" w:rsidRDefault="006945B8" w:rsidP="004825A7">
            <w:pPr>
              <w:pStyle w:val="NormalWeb"/>
              <w:spacing w:before="0" w:beforeAutospacing="0" w:after="0" w:afterAutospacing="0"/>
              <w:rPr>
                <w:rFonts w:asciiTheme="minorHAnsi" w:hAnsiTheme="minorHAnsi"/>
                <w:sz w:val="16"/>
                <w:szCs w:val="16"/>
              </w:rPr>
            </w:pPr>
            <w:r w:rsidRPr="00E42FCC">
              <w:rPr>
                <w:rFonts w:asciiTheme="minorHAnsi" w:hAnsiTheme="minorHAnsi"/>
                <w:sz w:val="16"/>
                <w:szCs w:val="16"/>
              </w:rPr>
              <w:t>Gaps between mats can mean twisted toes/ankles.</w:t>
            </w:r>
          </w:p>
          <w:p w:rsidR="006945B8" w:rsidRPr="003B2AE9"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E42FCC" w:rsidRDefault="006945B8" w:rsidP="004825A7">
            <w:pPr>
              <w:spacing w:after="0" w:line="240" w:lineRule="auto"/>
              <w:rPr>
                <w:sz w:val="16"/>
                <w:szCs w:val="16"/>
              </w:rPr>
            </w:pPr>
            <w:r w:rsidRPr="00E42FCC">
              <w:rPr>
                <w:sz w:val="16"/>
                <w:szCs w:val="16"/>
              </w:rPr>
              <w:t>A first aid kid is always on hand during training sessions in the rare occasion a training member suffers injury.</w:t>
            </w:r>
          </w:p>
          <w:p w:rsidR="006945B8" w:rsidRDefault="006945B8" w:rsidP="004825A7">
            <w:pPr>
              <w:spacing w:after="0" w:line="240" w:lineRule="auto"/>
              <w:rPr>
                <w:sz w:val="16"/>
                <w:szCs w:val="16"/>
              </w:rPr>
            </w:pPr>
            <w:r w:rsidRPr="00E42FCC">
              <w:rPr>
                <w:sz w:val="16"/>
                <w:szCs w:val="16"/>
              </w:rPr>
              <w:t>Participants are kept away from the training area. They are not allowed on the mat during training, and no training is performed near the edge of the mat. This keeps the participants safe as well as reduces the risk of a club member falling off the mat during training.</w:t>
            </w:r>
          </w:p>
          <w:p w:rsidR="006945B8" w:rsidRPr="00E42FCC" w:rsidRDefault="006945B8" w:rsidP="004825A7">
            <w:pPr>
              <w:spacing w:after="0" w:line="240" w:lineRule="auto"/>
              <w:rPr>
                <w:sz w:val="16"/>
                <w:szCs w:val="16"/>
              </w:rPr>
            </w:pPr>
            <w:r w:rsidRPr="00E42FCC">
              <w:rPr>
                <w:sz w:val="16"/>
                <w:szCs w:val="16"/>
              </w:rPr>
              <w:t>Strict protocol is observed when entering and exiting the training area (the mats), meaning that no one enters or leaves the training area without the instructor knowing. This means the sensei can keep watch on everyone at all times, and ensures that only those who are capable of training safely are allowed on the mats.</w:t>
            </w:r>
          </w:p>
          <w:p w:rsidR="006945B8" w:rsidRPr="003B2AE9"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6945B8" w:rsidRPr="004A527B" w:rsidTr="00107930">
        <w:trPr>
          <w:trHeight w:val="315"/>
        </w:trPr>
        <w:tc>
          <w:tcPr>
            <w:tcW w:w="851" w:type="dxa"/>
            <w:vMerge/>
            <w:tcBorders>
              <w:left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E42FCC" w:rsidRDefault="006945B8" w:rsidP="004825A7">
            <w:pPr>
              <w:pStyle w:val="NormalWeb"/>
              <w:spacing w:before="0" w:beforeAutospacing="0" w:after="0" w:afterAutospacing="0"/>
              <w:rPr>
                <w:rFonts w:asciiTheme="minorHAnsi" w:hAnsiTheme="minorHAnsi"/>
                <w:sz w:val="16"/>
                <w:szCs w:val="16"/>
              </w:rPr>
            </w:pPr>
            <w:r w:rsidRPr="00E42FCC">
              <w:rPr>
                <w:rFonts w:asciiTheme="minorHAnsi" w:hAnsiTheme="minorHAnsi"/>
                <w:sz w:val="16"/>
                <w:szCs w:val="16"/>
              </w:rPr>
              <w:t xml:space="preserve">Bad falls could result in broken bones for the </w:t>
            </w:r>
            <w:proofErr w:type="spellStart"/>
            <w:r w:rsidRPr="00E42FCC">
              <w:rPr>
                <w:rFonts w:asciiTheme="minorHAnsi" w:hAnsiTheme="minorHAnsi"/>
                <w:sz w:val="16"/>
                <w:szCs w:val="16"/>
              </w:rPr>
              <w:t>uki</w:t>
            </w:r>
            <w:proofErr w:type="spellEnd"/>
            <w:r w:rsidRPr="00E42FCC">
              <w:rPr>
                <w:rFonts w:asciiTheme="minorHAnsi" w:hAnsiTheme="minorHAnsi"/>
                <w:sz w:val="16"/>
                <w:szCs w:val="16"/>
              </w:rPr>
              <w:t>.</w:t>
            </w:r>
          </w:p>
          <w:p w:rsidR="006945B8" w:rsidRPr="00E42FCC" w:rsidRDefault="006945B8" w:rsidP="004825A7">
            <w:pPr>
              <w:pStyle w:val="NormalWeb"/>
              <w:spacing w:before="0" w:beforeAutospacing="0" w:after="0" w:afterAutospacing="0"/>
              <w:rPr>
                <w:rFonts w:asciiTheme="minorHAnsi" w:hAnsiTheme="minorHAnsi"/>
                <w:sz w:val="16"/>
                <w:szCs w:val="16"/>
              </w:rPr>
            </w:pPr>
            <w:r w:rsidRPr="00E42FCC">
              <w:rPr>
                <w:rFonts w:asciiTheme="minorHAnsi" w:hAnsiTheme="minorHAnsi"/>
                <w:sz w:val="16"/>
                <w:szCs w:val="16"/>
              </w:rPr>
              <w:t>Wrong application of a joint-tension technique could result in a joint dislocation.</w:t>
            </w:r>
          </w:p>
          <w:p w:rsidR="006945B8" w:rsidRPr="003B2AE9"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3B2AE9" w:rsidRDefault="006945B8" w:rsidP="004825A7">
            <w:pPr>
              <w:pStyle w:val="NoSpacing"/>
              <w:rPr>
                <w:sz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6945B8" w:rsidRPr="004A527B" w:rsidTr="00107930">
        <w:trPr>
          <w:trHeight w:val="315"/>
        </w:trPr>
        <w:tc>
          <w:tcPr>
            <w:tcW w:w="851" w:type="dxa"/>
            <w:vMerge/>
            <w:tcBorders>
              <w:left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E42FCC" w:rsidRDefault="006945B8" w:rsidP="004825A7">
            <w:pPr>
              <w:pStyle w:val="NormalWeb"/>
              <w:spacing w:before="0" w:beforeAutospacing="0" w:after="0" w:afterAutospacing="0"/>
              <w:rPr>
                <w:rFonts w:asciiTheme="minorHAnsi" w:hAnsiTheme="minorHAnsi"/>
                <w:sz w:val="16"/>
                <w:szCs w:val="16"/>
              </w:rPr>
            </w:pPr>
            <w:r w:rsidRPr="00E42FCC">
              <w:rPr>
                <w:rFonts w:asciiTheme="minorHAnsi" w:hAnsiTheme="minorHAnsi"/>
                <w:sz w:val="16"/>
                <w:szCs w:val="16"/>
              </w:rPr>
              <w:t>Wrong application of other techniques could result in injuries from muscle strain to broken bones and dislocated joints.</w:t>
            </w:r>
          </w:p>
          <w:p w:rsidR="006945B8" w:rsidRPr="003B2AE9"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6945B8" w:rsidRPr="004A527B" w:rsidTr="00107930">
        <w:trPr>
          <w:trHeight w:val="315"/>
        </w:trPr>
        <w:tc>
          <w:tcPr>
            <w:tcW w:w="851" w:type="dxa"/>
            <w:vMerge/>
            <w:tcBorders>
              <w:left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E42FCC" w:rsidRDefault="006945B8" w:rsidP="004825A7">
            <w:pPr>
              <w:pStyle w:val="NormalWeb"/>
              <w:spacing w:before="0" w:beforeAutospacing="0" w:after="0" w:afterAutospacing="0"/>
              <w:rPr>
                <w:rFonts w:asciiTheme="minorHAnsi" w:hAnsiTheme="minorHAnsi"/>
                <w:b/>
                <w:sz w:val="16"/>
                <w:szCs w:val="16"/>
              </w:rPr>
            </w:pPr>
            <w:r w:rsidRPr="00E42FCC">
              <w:rPr>
                <w:rFonts w:asciiTheme="minorHAnsi" w:hAnsiTheme="minorHAnsi"/>
                <w:sz w:val="16"/>
                <w:szCs w:val="16"/>
              </w:rPr>
              <w:t xml:space="preserve">Driving to </w:t>
            </w:r>
            <w:proofErr w:type="gramStart"/>
            <w:r w:rsidRPr="00E42FCC">
              <w:rPr>
                <w:rFonts w:asciiTheme="minorHAnsi" w:hAnsiTheme="minorHAnsi"/>
                <w:sz w:val="16"/>
                <w:szCs w:val="16"/>
              </w:rPr>
              <w:t>a from</w:t>
            </w:r>
            <w:proofErr w:type="gramEnd"/>
            <w:r w:rsidRPr="00E42FCC">
              <w:rPr>
                <w:rFonts w:asciiTheme="minorHAnsi" w:hAnsiTheme="minorHAnsi"/>
                <w:sz w:val="16"/>
                <w:szCs w:val="16"/>
              </w:rPr>
              <w:t xml:space="preserve"> events could result in road crashes. This could result in any injury from light to very serious.</w:t>
            </w:r>
          </w:p>
          <w:p w:rsidR="006945B8" w:rsidRPr="003B2AE9"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E42FCC" w:rsidRDefault="006945B8" w:rsidP="004825A7">
            <w:pPr>
              <w:spacing w:after="0" w:line="240" w:lineRule="auto"/>
              <w:rPr>
                <w:sz w:val="16"/>
                <w:szCs w:val="16"/>
              </w:rPr>
            </w:pPr>
            <w:r w:rsidRPr="00E42FCC">
              <w:rPr>
                <w:sz w:val="16"/>
                <w:szCs w:val="16"/>
              </w:rPr>
              <w:t>All minibus drivers are qualified to drive the minibus, and have the required driving experience.</w:t>
            </w:r>
          </w:p>
          <w:p w:rsidR="006945B8" w:rsidRPr="003B2AE9"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E</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High</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High</w:t>
            </w:r>
          </w:p>
        </w:tc>
      </w:tr>
      <w:tr w:rsidR="006945B8" w:rsidRPr="004A527B" w:rsidTr="00107930">
        <w:trPr>
          <w:trHeight w:val="315"/>
        </w:trPr>
        <w:tc>
          <w:tcPr>
            <w:tcW w:w="851" w:type="dxa"/>
            <w:vMerge/>
            <w:tcBorders>
              <w:left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auto" w:fill="auto"/>
          </w:tcPr>
          <w:p w:rsidR="006945B8" w:rsidRPr="00E42FCC" w:rsidRDefault="006945B8" w:rsidP="004825A7">
            <w:pPr>
              <w:pStyle w:val="NormalWeb"/>
              <w:spacing w:before="0" w:beforeAutospacing="0" w:after="0" w:afterAutospacing="0"/>
              <w:rPr>
                <w:rFonts w:asciiTheme="minorHAnsi" w:hAnsiTheme="minorHAnsi"/>
                <w:b/>
                <w:sz w:val="16"/>
                <w:szCs w:val="16"/>
              </w:rPr>
            </w:pPr>
            <w:r w:rsidRPr="00E42FCC">
              <w:rPr>
                <w:rFonts w:asciiTheme="minorHAnsi" w:hAnsiTheme="minorHAnsi"/>
                <w:sz w:val="16"/>
                <w:szCs w:val="16"/>
              </w:rPr>
              <w:t>Weapons training with practice weapons (wooden or rubber) could result in light bruising from blocks and/or grappling.</w:t>
            </w:r>
          </w:p>
          <w:p w:rsidR="006945B8" w:rsidRPr="003B2AE9"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E42FCC" w:rsidRDefault="006945B8" w:rsidP="004825A7">
            <w:pPr>
              <w:spacing w:after="0" w:line="240" w:lineRule="auto"/>
              <w:rPr>
                <w:sz w:val="16"/>
                <w:szCs w:val="16"/>
              </w:rPr>
            </w:pPr>
            <w:r w:rsidRPr="00E42FCC">
              <w:rPr>
                <w:sz w:val="16"/>
                <w:szCs w:val="16"/>
              </w:rPr>
              <w:t>Practice weapons are only used under the close supervision of the instructor, and only after the correct techniques are first demonstrated to a competent level on an unarmed opponent.</w:t>
            </w:r>
          </w:p>
          <w:p w:rsidR="006945B8" w:rsidRPr="00E42FCC" w:rsidRDefault="006945B8" w:rsidP="004825A7">
            <w:pPr>
              <w:spacing w:after="0" w:line="240" w:lineRule="auto"/>
              <w:rPr>
                <w:sz w:val="16"/>
                <w:szCs w:val="16"/>
              </w:rPr>
            </w:pPr>
          </w:p>
          <w:p w:rsidR="006945B8" w:rsidRPr="003B2AE9"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6945B8" w:rsidRPr="004A527B" w:rsidTr="00107930">
        <w:trPr>
          <w:trHeight w:val="315"/>
        </w:trPr>
        <w:tc>
          <w:tcPr>
            <w:tcW w:w="851" w:type="dxa"/>
            <w:vMerge/>
            <w:tcBorders>
              <w:left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6945B8" w:rsidRPr="00E42FCC" w:rsidRDefault="006945B8" w:rsidP="004825A7">
            <w:pPr>
              <w:pStyle w:val="NormalWeb"/>
              <w:spacing w:before="0" w:beforeAutospacing="0" w:after="0" w:afterAutospacing="0"/>
              <w:rPr>
                <w:rFonts w:asciiTheme="minorHAnsi" w:hAnsiTheme="minorHAnsi"/>
                <w:b/>
                <w:sz w:val="16"/>
                <w:szCs w:val="16"/>
              </w:rPr>
            </w:pPr>
            <w:r w:rsidRPr="00E42FCC">
              <w:rPr>
                <w:rFonts w:asciiTheme="minorHAnsi" w:hAnsiTheme="minorHAnsi"/>
                <w:sz w:val="16"/>
                <w:szCs w:val="16"/>
              </w:rPr>
              <w:t xml:space="preserve">Bad falls could result in serious medical problems for the </w:t>
            </w:r>
            <w:proofErr w:type="spellStart"/>
            <w:r w:rsidRPr="00E42FCC">
              <w:rPr>
                <w:rFonts w:asciiTheme="minorHAnsi" w:hAnsiTheme="minorHAnsi"/>
                <w:sz w:val="16"/>
                <w:szCs w:val="16"/>
              </w:rPr>
              <w:t>uki</w:t>
            </w:r>
            <w:proofErr w:type="spellEnd"/>
            <w:r w:rsidRPr="00E42FCC">
              <w:rPr>
                <w:rFonts w:asciiTheme="minorHAnsi" w:hAnsiTheme="minorHAnsi"/>
                <w:sz w:val="16"/>
                <w:szCs w:val="16"/>
              </w:rPr>
              <w:t>, for instance spinal injuries.</w:t>
            </w:r>
          </w:p>
          <w:p w:rsidR="006945B8" w:rsidRPr="003B2AE9"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hideMark/>
          </w:tcPr>
          <w:p w:rsidR="006945B8" w:rsidRPr="003B2AE9" w:rsidRDefault="006945B8" w:rsidP="004825A7">
            <w:pPr>
              <w:spacing w:after="0" w:line="240" w:lineRule="auto"/>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6945B8" w:rsidRPr="003B2AE9"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E</w:t>
            </w:r>
          </w:p>
        </w:tc>
        <w:tc>
          <w:tcPr>
            <w:tcW w:w="992"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High</w:t>
            </w:r>
          </w:p>
        </w:tc>
        <w:tc>
          <w:tcPr>
            <w:tcW w:w="1559"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High</w:t>
            </w:r>
          </w:p>
        </w:tc>
      </w:tr>
      <w:tr w:rsidR="006945B8" w:rsidRPr="004A527B" w:rsidTr="00107930">
        <w:trPr>
          <w:trHeight w:val="315"/>
        </w:trPr>
        <w:tc>
          <w:tcPr>
            <w:tcW w:w="851" w:type="dxa"/>
            <w:vMerge/>
            <w:tcBorders>
              <w:left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6945B8" w:rsidRPr="00E42FCC" w:rsidRDefault="006945B8" w:rsidP="004825A7">
            <w:pPr>
              <w:pStyle w:val="NormalWeb"/>
              <w:spacing w:before="0" w:beforeAutospacing="0" w:after="0" w:afterAutospacing="0"/>
              <w:rPr>
                <w:rFonts w:asciiTheme="minorHAnsi" w:hAnsiTheme="minorHAnsi"/>
                <w:b/>
                <w:sz w:val="16"/>
                <w:szCs w:val="16"/>
              </w:rPr>
            </w:pPr>
            <w:r w:rsidRPr="00E42FCC">
              <w:rPr>
                <w:rFonts w:asciiTheme="minorHAnsi" w:hAnsiTheme="minorHAnsi"/>
                <w:sz w:val="16"/>
                <w:szCs w:val="16"/>
              </w:rPr>
              <w:t>Wrong application of joint techniques could result in torn muscles/ligaments, resulting in semi-permanent damage.</w:t>
            </w:r>
          </w:p>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E</w:t>
            </w:r>
          </w:p>
        </w:tc>
        <w:tc>
          <w:tcPr>
            <w:tcW w:w="992"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High</w:t>
            </w:r>
          </w:p>
        </w:tc>
        <w:tc>
          <w:tcPr>
            <w:tcW w:w="1559"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High</w:t>
            </w:r>
          </w:p>
        </w:tc>
      </w:tr>
      <w:tr w:rsidR="006945B8" w:rsidRPr="004A527B" w:rsidTr="00107930">
        <w:trPr>
          <w:trHeight w:val="315"/>
        </w:trPr>
        <w:tc>
          <w:tcPr>
            <w:tcW w:w="851" w:type="dxa"/>
            <w:vMerge/>
            <w:tcBorders>
              <w:left w:val="single" w:sz="4" w:space="0" w:color="auto"/>
              <w:bottom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6945B8" w:rsidRPr="00E42FCC" w:rsidRDefault="006945B8" w:rsidP="004825A7">
            <w:pPr>
              <w:pStyle w:val="NormalWeb"/>
              <w:spacing w:before="0" w:beforeAutospacing="0" w:after="0" w:afterAutospacing="0"/>
              <w:rPr>
                <w:rFonts w:asciiTheme="minorHAnsi" w:hAnsiTheme="minorHAnsi"/>
                <w:b/>
                <w:sz w:val="16"/>
                <w:szCs w:val="16"/>
              </w:rPr>
            </w:pPr>
            <w:r w:rsidRPr="00E42FCC">
              <w:rPr>
                <w:rFonts w:asciiTheme="minorHAnsi" w:hAnsiTheme="minorHAnsi"/>
                <w:sz w:val="16"/>
                <w:szCs w:val="16"/>
              </w:rPr>
              <w:t xml:space="preserve">A spectator could be injured by an </w:t>
            </w:r>
            <w:proofErr w:type="spellStart"/>
            <w:r w:rsidRPr="00E42FCC">
              <w:rPr>
                <w:rFonts w:asciiTheme="minorHAnsi" w:hAnsiTheme="minorHAnsi"/>
                <w:sz w:val="16"/>
                <w:szCs w:val="16"/>
              </w:rPr>
              <w:t>uki</w:t>
            </w:r>
            <w:proofErr w:type="spellEnd"/>
            <w:r w:rsidRPr="00E42FCC">
              <w:rPr>
                <w:rFonts w:asciiTheme="minorHAnsi" w:hAnsiTheme="minorHAnsi"/>
                <w:sz w:val="16"/>
                <w:szCs w:val="16"/>
              </w:rPr>
              <w:t xml:space="preserve"> being thrown too far, or over extending an attack.</w:t>
            </w:r>
          </w:p>
          <w:p w:rsidR="006945B8" w:rsidRPr="004A527B" w:rsidRDefault="006945B8" w:rsidP="004825A7">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hideMark/>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Travel</w:t>
            </w:r>
          </w:p>
        </w:tc>
        <w:tc>
          <w:tcPr>
            <w:tcW w:w="1559" w:type="dxa"/>
            <w:tcBorders>
              <w:top w:val="nil"/>
              <w:left w:val="nil"/>
              <w:bottom w:val="single" w:sz="4" w:space="0" w:color="auto"/>
              <w:right w:val="single" w:sz="4" w:space="0" w:color="auto"/>
            </w:tcBorders>
            <w:shd w:val="clear" w:color="auto" w:fill="auto"/>
            <w:hideMark/>
          </w:tcPr>
          <w:p w:rsidR="006945B8" w:rsidRPr="00846A80" w:rsidRDefault="006945B8" w:rsidP="004825A7">
            <w:pPr>
              <w:jc w:val="center"/>
              <w:rPr>
                <w:rFonts w:eastAsia="Times New Roman" w:cs="Times New Roman"/>
                <w:color w:val="000000"/>
                <w:sz w:val="16"/>
                <w:szCs w:val="16"/>
              </w:rPr>
            </w:pPr>
            <w:r w:rsidRPr="00846A80">
              <w:rPr>
                <w:rFonts w:eastAsia="Times New Roman" w:cs="Times New Roman"/>
                <w:color w:val="000000"/>
                <w:sz w:val="16"/>
                <w:szCs w:val="16"/>
              </w:rPr>
              <w:t>Road accidents in hire</w:t>
            </w:r>
            <w:r>
              <w:rPr>
                <w:rFonts w:eastAsia="Times New Roman" w:cs="Times New Roman"/>
                <w:color w:val="000000"/>
                <w:sz w:val="16"/>
                <w:szCs w:val="16"/>
              </w:rPr>
              <w:t xml:space="preserve">d mini-buses when travelling to </w:t>
            </w:r>
            <w:r w:rsidRPr="00846A80">
              <w:rPr>
                <w:rFonts w:eastAsia="Times New Roman" w:cs="Times New Roman"/>
                <w:color w:val="000000"/>
                <w:sz w:val="16"/>
                <w:szCs w:val="16"/>
              </w:rPr>
              <w:t>away venues.</w:t>
            </w:r>
          </w:p>
          <w:p w:rsidR="006945B8" w:rsidRPr="003B2AE9" w:rsidRDefault="006945B8" w:rsidP="004825A7">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6945B8" w:rsidRPr="003B2AE9" w:rsidRDefault="006945B8" w:rsidP="004825A7">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hideMark/>
          </w:tcPr>
          <w:p w:rsidR="006945B8" w:rsidRPr="003B2AE9" w:rsidRDefault="006945B8" w:rsidP="004825A7">
            <w:pPr>
              <w:spacing w:after="0" w:line="240" w:lineRule="auto"/>
              <w:jc w:val="center"/>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6945B8" w:rsidRPr="003B2AE9" w:rsidRDefault="006945B8" w:rsidP="004825A7">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 xml:space="preserve">Drivers not to exceed the seating limit. No drivers will consume alcohol prior to driving. Driver to be properly qualified, for example, only driving the mini bus after </w:t>
            </w:r>
            <w:r w:rsidRPr="00846A80">
              <w:rPr>
                <w:rFonts w:eastAsia="Times New Roman" w:cs="Times New Roman"/>
                <w:color w:val="000000"/>
                <w:sz w:val="16"/>
                <w:szCs w:val="16"/>
              </w:rPr>
              <w:lastRenderedPageBreak/>
              <w:t>passing the SU test. Vehicle will be checked and suitable for use prior to departure. If during the journey the vehicle becomes unsafe then the driver will contact the SU directly.</w:t>
            </w:r>
          </w:p>
        </w:tc>
        <w:tc>
          <w:tcPr>
            <w:tcW w:w="992"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lastRenderedPageBreak/>
              <w:t>VU</w:t>
            </w:r>
          </w:p>
        </w:tc>
        <w:tc>
          <w:tcPr>
            <w:tcW w:w="993" w:type="dxa"/>
            <w:tcBorders>
              <w:top w:val="nil"/>
              <w:left w:val="nil"/>
              <w:bottom w:val="single" w:sz="4" w:space="0" w:color="auto"/>
              <w:right w:val="single" w:sz="4" w:space="0" w:color="auto"/>
            </w:tcBorders>
            <w:shd w:val="clear" w:color="auto" w:fill="auto"/>
            <w:hideMark/>
          </w:tcPr>
          <w:p w:rsidR="006945B8" w:rsidRPr="004A527B" w:rsidRDefault="006945B8" w:rsidP="004825A7">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E</w:t>
            </w:r>
          </w:p>
        </w:tc>
        <w:tc>
          <w:tcPr>
            <w:tcW w:w="992" w:type="dxa"/>
            <w:tcBorders>
              <w:top w:val="nil"/>
              <w:left w:val="nil"/>
              <w:bottom w:val="single" w:sz="4" w:space="0" w:color="auto"/>
              <w:right w:val="single" w:sz="4" w:space="0" w:color="auto"/>
            </w:tcBorders>
            <w:shd w:val="clear" w:color="auto" w:fill="auto"/>
            <w:hideMark/>
          </w:tcPr>
          <w:p w:rsidR="006945B8" w:rsidRPr="0033583E" w:rsidRDefault="006945B8" w:rsidP="004825A7">
            <w:pPr>
              <w:jc w:val="center"/>
              <w:rPr>
                <w:sz w:val="16"/>
                <w:szCs w:val="16"/>
              </w:rPr>
            </w:pPr>
            <w:r w:rsidRPr="0033583E">
              <w:rPr>
                <w:sz w:val="16"/>
                <w:szCs w:val="16"/>
              </w:rPr>
              <w:t>High</w:t>
            </w:r>
          </w:p>
        </w:tc>
        <w:tc>
          <w:tcPr>
            <w:tcW w:w="1559" w:type="dxa"/>
            <w:tcBorders>
              <w:top w:val="nil"/>
              <w:left w:val="nil"/>
              <w:bottom w:val="single" w:sz="4" w:space="0" w:color="auto"/>
              <w:right w:val="single" w:sz="4" w:space="0" w:color="auto"/>
            </w:tcBorders>
            <w:shd w:val="clear" w:color="auto" w:fill="auto"/>
            <w:hideMark/>
          </w:tcPr>
          <w:p w:rsidR="006945B8" w:rsidRPr="0033583E" w:rsidRDefault="006945B8" w:rsidP="004825A7">
            <w:pPr>
              <w:jc w:val="center"/>
              <w:rPr>
                <w:sz w:val="16"/>
                <w:szCs w:val="16"/>
              </w:rPr>
            </w:pPr>
          </w:p>
        </w:tc>
        <w:tc>
          <w:tcPr>
            <w:tcW w:w="992" w:type="dxa"/>
            <w:tcBorders>
              <w:top w:val="nil"/>
              <w:left w:val="nil"/>
              <w:bottom w:val="single" w:sz="4" w:space="0" w:color="auto"/>
              <w:right w:val="single" w:sz="4" w:space="0" w:color="auto"/>
            </w:tcBorders>
            <w:shd w:val="clear" w:color="auto" w:fill="auto"/>
            <w:hideMark/>
          </w:tcPr>
          <w:p w:rsidR="006945B8" w:rsidRPr="0033583E" w:rsidRDefault="006945B8" w:rsidP="004825A7">
            <w:pPr>
              <w:jc w:val="center"/>
              <w:rPr>
                <w:sz w:val="16"/>
                <w:szCs w:val="16"/>
              </w:rPr>
            </w:pPr>
          </w:p>
        </w:tc>
        <w:tc>
          <w:tcPr>
            <w:tcW w:w="993" w:type="dxa"/>
            <w:tcBorders>
              <w:top w:val="nil"/>
              <w:left w:val="nil"/>
              <w:bottom w:val="single" w:sz="4" w:space="0" w:color="auto"/>
              <w:right w:val="single" w:sz="4" w:space="0" w:color="auto"/>
            </w:tcBorders>
            <w:shd w:val="clear" w:color="auto" w:fill="auto"/>
            <w:hideMark/>
          </w:tcPr>
          <w:p w:rsidR="006945B8" w:rsidRPr="0033583E" w:rsidRDefault="006945B8" w:rsidP="004825A7">
            <w:pPr>
              <w:jc w:val="center"/>
              <w:rPr>
                <w:sz w:val="16"/>
                <w:szCs w:val="16"/>
              </w:rPr>
            </w:pPr>
            <w:r w:rsidRPr="0033583E">
              <w:rPr>
                <w:sz w:val="16"/>
                <w:szCs w:val="16"/>
              </w:rPr>
              <w:t>High</w:t>
            </w: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846A80" w:rsidRDefault="006945B8" w:rsidP="004825A7">
            <w:pPr>
              <w:jc w:val="center"/>
              <w:rPr>
                <w:rFonts w:eastAsia="Times New Roman" w:cs="Times New Roman"/>
                <w:color w:val="000000"/>
                <w:sz w:val="16"/>
                <w:szCs w:val="16"/>
              </w:rPr>
            </w:pPr>
            <w:r w:rsidRPr="00846A80">
              <w:rPr>
                <w:rFonts w:eastAsia="Times New Roman" w:cs="Times New Roman"/>
                <w:color w:val="000000"/>
                <w:sz w:val="16"/>
                <w:szCs w:val="16"/>
              </w:rPr>
              <w:t>Road accidents involving the use of private cars.</w:t>
            </w:r>
          </w:p>
          <w:p w:rsidR="006945B8" w:rsidRPr="003B2AE9" w:rsidRDefault="006945B8" w:rsidP="004825A7">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 xml:space="preserve">Drivers will comply with the road traffic Act. We will insist that seatbelts are worn; </w:t>
            </w:r>
            <w:proofErr w:type="gramStart"/>
            <w:r w:rsidRPr="00846A80">
              <w:rPr>
                <w:rFonts w:eastAsia="Times New Roman" w:cs="Times New Roman"/>
                <w:color w:val="000000"/>
                <w:sz w:val="16"/>
                <w:szCs w:val="16"/>
              </w:rPr>
              <w:t>no driver distractions and exits will not be obstructed</w:t>
            </w:r>
            <w:proofErr w:type="gramEnd"/>
            <w:r w:rsidRPr="00846A80">
              <w:rPr>
                <w:rFonts w:eastAsia="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6945B8" w:rsidRPr="0033583E" w:rsidRDefault="006945B8" w:rsidP="004825A7">
            <w:pPr>
              <w:jc w:val="center"/>
              <w:rPr>
                <w:sz w:val="16"/>
                <w:szCs w:val="16"/>
              </w:rPr>
            </w:pPr>
            <w:r w:rsidRPr="0033583E">
              <w:rPr>
                <w:sz w:val="16"/>
                <w:szCs w:val="16"/>
              </w:rPr>
              <w:t>VU</w:t>
            </w:r>
          </w:p>
        </w:tc>
        <w:tc>
          <w:tcPr>
            <w:tcW w:w="993" w:type="dxa"/>
            <w:tcBorders>
              <w:top w:val="nil"/>
              <w:left w:val="nil"/>
              <w:bottom w:val="single" w:sz="4" w:space="0" w:color="auto"/>
              <w:right w:val="single" w:sz="4" w:space="0" w:color="auto"/>
            </w:tcBorders>
            <w:shd w:val="clear" w:color="auto" w:fill="auto"/>
          </w:tcPr>
          <w:p w:rsidR="006945B8" w:rsidRPr="0033583E" w:rsidRDefault="006945B8" w:rsidP="004825A7">
            <w:pPr>
              <w:jc w:val="center"/>
              <w:rPr>
                <w:sz w:val="16"/>
                <w:szCs w:val="16"/>
              </w:rPr>
            </w:pPr>
            <w:r w:rsidRPr="0033583E">
              <w:rPr>
                <w:sz w:val="16"/>
                <w:szCs w:val="16"/>
              </w:rPr>
              <w:t>E</w:t>
            </w:r>
          </w:p>
        </w:tc>
        <w:tc>
          <w:tcPr>
            <w:tcW w:w="992" w:type="dxa"/>
            <w:tcBorders>
              <w:top w:val="nil"/>
              <w:left w:val="nil"/>
              <w:bottom w:val="single" w:sz="4" w:space="0" w:color="auto"/>
              <w:right w:val="single" w:sz="4" w:space="0" w:color="auto"/>
            </w:tcBorders>
            <w:shd w:val="clear" w:color="auto" w:fill="auto"/>
          </w:tcPr>
          <w:p w:rsidR="006945B8" w:rsidRPr="0033583E" w:rsidRDefault="006945B8" w:rsidP="004825A7">
            <w:pPr>
              <w:jc w:val="center"/>
              <w:rPr>
                <w:sz w:val="16"/>
                <w:szCs w:val="16"/>
              </w:rPr>
            </w:pPr>
            <w:r w:rsidRPr="0033583E">
              <w:rPr>
                <w:sz w:val="16"/>
                <w:szCs w:val="16"/>
              </w:rPr>
              <w:t>High</w:t>
            </w:r>
          </w:p>
        </w:tc>
        <w:tc>
          <w:tcPr>
            <w:tcW w:w="1559" w:type="dxa"/>
            <w:tcBorders>
              <w:top w:val="nil"/>
              <w:left w:val="nil"/>
              <w:bottom w:val="single" w:sz="4" w:space="0" w:color="auto"/>
              <w:right w:val="single" w:sz="4" w:space="0" w:color="auto"/>
            </w:tcBorders>
            <w:shd w:val="clear" w:color="auto" w:fill="auto"/>
          </w:tcPr>
          <w:p w:rsidR="006945B8" w:rsidRPr="0033583E" w:rsidRDefault="006945B8" w:rsidP="004825A7">
            <w:pPr>
              <w:jc w:val="center"/>
              <w:rPr>
                <w:sz w:val="16"/>
                <w:szCs w:val="16"/>
              </w:rPr>
            </w:pPr>
          </w:p>
        </w:tc>
        <w:tc>
          <w:tcPr>
            <w:tcW w:w="992" w:type="dxa"/>
            <w:tcBorders>
              <w:top w:val="nil"/>
              <w:left w:val="nil"/>
              <w:bottom w:val="single" w:sz="4" w:space="0" w:color="auto"/>
              <w:right w:val="single" w:sz="4" w:space="0" w:color="auto"/>
            </w:tcBorders>
            <w:shd w:val="clear" w:color="auto" w:fill="auto"/>
          </w:tcPr>
          <w:p w:rsidR="006945B8" w:rsidRPr="0033583E" w:rsidRDefault="006945B8" w:rsidP="004825A7">
            <w:pPr>
              <w:jc w:val="center"/>
              <w:rPr>
                <w:sz w:val="16"/>
                <w:szCs w:val="16"/>
              </w:rPr>
            </w:pPr>
          </w:p>
        </w:tc>
        <w:tc>
          <w:tcPr>
            <w:tcW w:w="993" w:type="dxa"/>
            <w:tcBorders>
              <w:top w:val="nil"/>
              <w:left w:val="nil"/>
              <w:bottom w:val="single" w:sz="4" w:space="0" w:color="auto"/>
              <w:right w:val="single" w:sz="4" w:space="0" w:color="auto"/>
            </w:tcBorders>
            <w:shd w:val="clear" w:color="auto" w:fill="auto"/>
          </w:tcPr>
          <w:p w:rsidR="006945B8" w:rsidRPr="0033583E" w:rsidRDefault="006945B8" w:rsidP="004825A7">
            <w:pPr>
              <w:jc w:val="center"/>
              <w:rPr>
                <w:sz w:val="16"/>
                <w:szCs w:val="16"/>
              </w:rPr>
            </w:pPr>
            <w:r w:rsidRPr="0033583E">
              <w:rPr>
                <w:sz w:val="16"/>
                <w:szCs w:val="16"/>
              </w:rPr>
              <w:t>High</w:t>
            </w: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Equipment</w:t>
            </w: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Faulty Equipment </w:t>
            </w: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tc>
        <w:tc>
          <w:tcPr>
            <w:tcW w:w="2126" w:type="dxa"/>
            <w:tcBorders>
              <w:top w:val="nil"/>
              <w:left w:val="nil"/>
              <w:bottom w:val="single" w:sz="4" w:space="0" w:color="auto"/>
              <w:right w:val="single" w:sz="4" w:space="0" w:color="auto"/>
            </w:tcBorders>
            <w:shd w:val="clear" w:color="auto" w:fill="auto"/>
          </w:tcPr>
          <w:p w:rsidR="006945B8" w:rsidRPr="005A626B" w:rsidRDefault="006945B8" w:rsidP="004825A7">
            <w:pPr>
              <w:spacing w:before="100" w:beforeAutospacing="1" w:after="100" w:afterAutospacing="1"/>
              <w:rPr>
                <w:rFonts w:cs="Arial"/>
                <w:sz w:val="16"/>
                <w:szCs w:val="24"/>
              </w:rPr>
            </w:pPr>
            <w:r w:rsidRPr="00622ECA">
              <w:rPr>
                <w:rFonts w:cs="Arial"/>
                <w:sz w:val="16"/>
                <w:szCs w:val="24"/>
              </w:rPr>
              <w:t>Club Committee to ensure necessary equipment checks and servicing has been completed and documented</w:t>
            </w:r>
            <w:r>
              <w:rPr>
                <w:rFonts w:cs="Arial"/>
                <w:sz w:val="16"/>
                <w:szCs w:val="24"/>
              </w:rPr>
              <w:t>.</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Setting up and taking down of equipment </w:t>
            </w: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Participants </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r w:rsidRPr="00622ECA">
              <w:rPr>
                <w:rFonts w:cs="Arial"/>
                <w:sz w:val="16"/>
                <w:szCs w:val="24"/>
              </w:rPr>
              <w:t>Participants to be trained how to set up and store equipment.</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rPr>
                <w:rFonts w:eastAsia="Times New Roman" w:cs="Times New Roman"/>
                <w:color w:val="000000"/>
                <w:sz w:val="16"/>
                <w:szCs w:val="16"/>
              </w:rPr>
            </w:pP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Weather</w:t>
            </w:r>
          </w:p>
        </w:tc>
        <w:tc>
          <w:tcPr>
            <w:tcW w:w="1559" w:type="dxa"/>
            <w:tcBorders>
              <w:top w:val="nil"/>
              <w:left w:val="nil"/>
              <w:bottom w:val="single" w:sz="4" w:space="0" w:color="auto"/>
              <w:right w:val="single" w:sz="4" w:space="0" w:color="auto"/>
            </w:tcBorders>
            <w:shd w:val="clear" w:color="auto" w:fill="auto"/>
          </w:tcPr>
          <w:p w:rsidR="006945B8" w:rsidRPr="00B7589F" w:rsidRDefault="006945B8" w:rsidP="004825A7">
            <w:pPr>
              <w:rPr>
                <w:sz w:val="16"/>
                <w:szCs w:val="16"/>
              </w:rPr>
            </w:pPr>
            <w:r w:rsidRPr="00B7589F">
              <w:rPr>
                <w:sz w:val="16"/>
                <w:szCs w:val="16"/>
              </w:rPr>
              <w:t>Extreme cold can cause the ground to freeze and cause serious injury on impact</w:t>
            </w:r>
          </w:p>
        </w:tc>
        <w:tc>
          <w:tcPr>
            <w:tcW w:w="1559" w:type="dxa"/>
            <w:tcBorders>
              <w:top w:val="nil"/>
              <w:left w:val="nil"/>
              <w:bottom w:val="single" w:sz="4" w:space="0" w:color="auto"/>
              <w:right w:val="single" w:sz="4" w:space="0" w:color="auto"/>
            </w:tcBorders>
            <w:shd w:val="clear" w:color="auto" w:fill="auto"/>
          </w:tcPr>
          <w:p w:rsidR="006945B8" w:rsidRPr="00B7589F" w:rsidRDefault="006945B8" w:rsidP="004825A7">
            <w:pPr>
              <w:rPr>
                <w:sz w:val="16"/>
                <w:szCs w:val="16"/>
              </w:rPr>
            </w:pPr>
            <w:r>
              <w:rPr>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B7589F" w:rsidRDefault="006945B8" w:rsidP="004825A7">
            <w:pPr>
              <w:rPr>
                <w:sz w:val="16"/>
                <w:szCs w:val="16"/>
              </w:rPr>
            </w:pPr>
          </w:p>
        </w:tc>
        <w:tc>
          <w:tcPr>
            <w:tcW w:w="2126" w:type="dxa"/>
            <w:tcBorders>
              <w:top w:val="nil"/>
              <w:left w:val="nil"/>
              <w:bottom w:val="single" w:sz="4" w:space="0" w:color="auto"/>
              <w:right w:val="single" w:sz="4" w:space="0" w:color="auto"/>
            </w:tcBorders>
            <w:shd w:val="clear" w:color="auto" w:fill="auto"/>
          </w:tcPr>
          <w:p w:rsidR="006945B8" w:rsidRPr="00B7589F" w:rsidRDefault="006945B8" w:rsidP="004825A7">
            <w:pPr>
              <w:rPr>
                <w:sz w:val="16"/>
                <w:szCs w:val="16"/>
              </w:rPr>
            </w:pPr>
            <w:r w:rsidRPr="00B7589F">
              <w:rPr>
                <w:sz w:val="16"/>
                <w:szCs w:val="16"/>
              </w:rPr>
              <w:t>The ground will be reviewed by the sports centre and ground staff to ascertain if the ground is suitable to be played, if not under no circumstances will training or matches go ahead</w:t>
            </w:r>
          </w:p>
        </w:tc>
        <w:tc>
          <w:tcPr>
            <w:tcW w:w="992" w:type="dxa"/>
            <w:tcBorders>
              <w:top w:val="nil"/>
              <w:left w:val="nil"/>
              <w:bottom w:val="single" w:sz="4" w:space="0" w:color="auto"/>
              <w:right w:val="single" w:sz="4" w:space="0" w:color="auto"/>
            </w:tcBorders>
            <w:shd w:val="clear" w:color="auto" w:fill="auto"/>
          </w:tcPr>
          <w:p w:rsidR="006945B8" w:rsidRPr="00B7589F" w:rsidRDefault="006945B8" w:rsidP="004825A7">
            <w:pPr>
              <w:rPr>
                <w:sz w:val="16"/>
                <w:szCs w:val="16"/>
              </w:rPr>
            </w:pPr>
            <w:r w:rsidRPr="00B7589F">
              <w:rPr>
                <w:sz w:val="16"/>
                <w:szCs w:val="16"/>
              </w:rPr>
              <w:t>VU</w:t>
            </w:r>
          </w:p>
        </w:tc>
        <w:tc>
          <w:tcPr>
            <w:tcW w:w="993" w:type="dxa"/>
            <w:tcBorders>
              <w:top w:val="nil"/>
              <w:left w:val="nil"/>
              <w:bottom w:val="single" w:sz="4" w:space="0" w:color="auto"/>
              <w:right w:val="single" w:sz="4" w:space="0" w:color="auto"/>
            </w:tcBorders>
            <w:shd w:val="clear" w:color="auto" w:fill="auto"/>
          </w:tcPr>
          <w:p w:rsidR="006945B8" w:rsidRPr="00B7589F" w:rsidRDefault="006945B8" w:rsidP="004825A7">
            <w:pPr>
              <w:jc w:val="center"/>
              <w:rPr>
                <w:sz w:val="16"/>
                <w:szCs w:val="16"/>
              </w:rPr>
            </w:pPr>
            <w:r w:rsidRPr="00B7589F">
              <w:rPr>
                <w:sz w:val="16"/>
                <w:szCs w:val="16"/>
              </w:rPr>
              <w:t>M</w:t>
            </w:r>
          </w:p>
        </w:tc>
        <w:tc>
          <w:tcPr>
            <w:tcW w:w="992" w:type="dxa"/>
            <w:tcBorders>
              <w:top w:val="nil"/>
              <w:left w:val="nil"/>
              <w:bottom w:val="single" w:sz="4" w:space="0" w:color="auto"/>
              <w:right w:val="single" w:sz="4" w:space="0" w:color="auto"/>
            </w:tcBorders>
            <w:shd w:val="clear" w:color="auto" w:fill="auto"/>
          </w:tcPr>
          <w:p w:rsidR="006945B8" w:rsidRPr="00B7589F" w:rsidRDefault="006945B8" w:rsidP="004825A7">
            <w:pPr>
              <w:jc w:val="center"/>
              <w:rPr>
                <w:sz w:val="16"/>
                <w:szCs w:val="16"/>
              </w:rPr>
            </w:pPr>
            <w:r w:rsidRPr="00B7589F">
              <w:rPr>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B7589F" w:rsidRDefault="006945B8" w:rsidP="004825A7">
            <w:pPr>
              <w:rPr>
                <w:sz w:val="16"/>
                <w:szCs w:val="16"/>
              </w:rPr>
            </w:pPr>
            <w:r w:rsidRPr="00B7589F">
              <w:rPr>
                <w:sz w:val="16"/>
                <w:szCs w:val="16"/>
              </w:rPr>
              <w:t>Keep an eye on the weather reports days before a game or training</w:t>
            </w:r>
          </w:p>
        </w:tc>
        <w:tc>
          <w:tcPr>
            <w:tcW w:w="992" w:type="dxa"/>
            <w:tcBorders>
              <w:top w:val="nil"/>
              <w:left w:val="nil"/>
              <w:bottom w:val="single" w:sz="4" w:space="0" w:color="auto"/>
              <w:right w:val="single" w:sz="4" w:space="0" w:color="auto"/>
            </w:tcBorders>
            <w:shd w:val="clear" w:color="auto" w:fill="auto"/>
          </w:tcPr>
          <w:p w:rsidR="006945B8" w:rsidRPr="005A0F2C" w:rsidRDefault="006945B8" w:rsidP="004825A7"/>
        </w:tc>
        <w:tc>
          <w:tcPr>
            <w:tcW w:w="993" w:type="dxa"/>
            <w:tcBorders>
              <w:top w:val="nil"/>
              <w:left w:val="nil"/>
              <w:bottom w:val="single" w:sz="4" w:space="0" w:color="auto"/>
              <w:right w:val="single" w:sz="4" w:space="0" w:color="auto"/>
            </w:tcBorders>
            <w:shd w:val="clear" w:color="auto" w:fill="auto"/>
          </w:tcPr>
          <w:p w:rsidR="006945B8" w:rsidRPr="00FF28E6" w:rsidRDefault="006945B8" w:rsidP="004825A7">
            <w:pPr>
              <w:jc w:val="center"/>
              <w:rPr>
                <w:sz w:val="16"/>
                <w:szCs w:val="16"/>
              </w:rPr>
            </w:pPr>
            <w:r w:rsidRPr="00FF28E6">
              <w:rPr>
                <w:sz w:val="16"/>
                <w:szCs w:val="16"/>
              </w:rPr>
              <w:t>Low</w:t>
            </w: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Dehydration</w:t>
            </w: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r w:rsidRPr="00E218D8">
              <w:rPr>
                <w:rFonts w:eastAsia="Times New Roman" w:cs="Times New Roman"/>
                <w:color w:val="000000"/>
                <w:sz w:val="16"/>
                <w:szCs w:val="16"/>
              </w:rPr>
              <w:t>Hot temperatures and direct sunlight can cause dehydration,</w:t>
            </w: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r w:rsidRPr="00B7589F">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r w:rsidRPr="00B7589F">
              <w:rPr>
                <w:rFonts w:eastAsia="Times New Roman" w:cs="Times New Roman"/>
                <w:color w:val="000000"/>
                <w:sz w:val="16"/>
                <w:szCs w:val="16"/>
              </w:rPr>
              <w:t>Large quantities of fluid can be lost from the body during strenuous exercise, particularly in hot weather. It is important to ensure regular fluids are consumed. Players are encouraged to bring water bottles to games.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Individual Participant Medical</w:t>
            </w: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Participants who have asthma - Inability to breathe and find the exercise more difficult</w:t>
            </w: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 xml:space="preserve">Notifying instructor and </w:t>
            </w:r>
            <w:proofErr w:type="spellStart"/>
            <w:r w:rsidRPr="002E2A2C">
              <w:rPr>
                <w:rFonts w:eastAsia="Times New Roman" w:cs="Times New Roman"/>
                <w:color w:val="000000"/>
                <w:sz w:val="16"/>
                <w:szCs w:val="16"/>
              </w:rPr>
              <w:t>AND</w:t>
            </w:r>
            <w:proofErr w:type="spellEnd"/>
            <w:r w:rsidRPr="002E2A2C">
              <w:rPr>
                <w:rFonts w:eastAsia="Times New Roman" w:cs="Times New Roman"/>
                <w:color w:val="000000"/>
                <w:sz w:val="16"/>
                <w:szCs w:val="16"/>
              </w:rPr>
              <w:t xml:space="preserve"> carrying inhaler / medication. Training partners ensuring each other’s condition throughout session. Instructor / president to inform class of requirement to tell of any medical conditions and then participant’s responsibility to tell instructor.</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 xml:space="preserve">Participants carrying injuries - </w:t>
            </w:r>
            <w:r w:rsidRPr="002E2A2C">
              <w:rPr>
                <w:rFonts w:eastAsia="Times New Roman" w:cs="Times New Roman"/>
                <w:color w:val="000000"/>
                <w:sz w:val="16"/>
                <w:szCs w:val="16"/>
              </w:rPr>
              <w:lastRenderedPageBreak/>
              <w:t>Exacerbation of injuries</w:t>
            </w:r>
          </w:p>
        </w:tc>
        <w:tc>
          <w:tcPr>
            <w:tcW w:w="155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lastRenderedPageBreak/>
              <w:t>Participants</w:t>
            </w:r>
          </w:p>
        </w:tc>
        <w:tc>
          <w:tcPr>
            <w:tcW w:w="709"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3B2AE9" w:rsidRDefault="006945B8" w:rsidP="004825A7">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 xml:space="preserve">Inform instructor of condition. Participant to opt </w:t>
            </w:r>
            <w:r w:rsidRPr="002E2A2C">
              <w:rPr>
                <w:rFonts w:eastAsia="Times New Roman" w:cs="Times New Roman"/>
                <w:color w:val="000000"/>
                <w:sz w:val="16"/>
                <w:szCs w:val="16"/>
              </w:rPr>
              <w:lastRenderedPageBreak/>
              <w:t>out of any exercises which may cause further injury</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lastRenderedPageBreak/>
              <w:t>L</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Every member has a different fitness level - Some members unable to complete exercises / becoming too fatigued</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Instructor alters session according to every participant’s abilities. Participants to stop when they reach personal goals / fitness level.</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Fire Safety</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sidRPr="00167DD4">
              <w:rPr>
                <w:rFonts w:eastAsia="Times New Roman" w:cs="Times New Roman"/>
                <w:color w:val="000000"/>
                <w:sz w:val="16"/>
                <w:szCs w:val="16"/>
              </w:rPr>
              <w:t>Fire Procedures and Emergency Exit doors leading directly onto playing area</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sidRPr="00167DD4">
              <w:rPr>
                <w:rFonts w:eastAsia="Times New Roman" w:cs="Times New Roman"/>
                <w:color w:val="000000"/>
                <w:sz w:val="16"/>
                <w:szCs w:val="16"/>
              </w:rPr>
              <w:t>Ensure Fire doors are closed in Sports Hall. Ensure Fire Doors are not blocked and all teams are informed of the emergency procedure and meeting places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Clothing</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sidRPr="00551763">
              <w:rPr>
                <w:rFonts w:eastAsia="Times New Roman" w:cs="Times New Roman"/>
                <w:color w:val="000000"/>
                <w:sz w:val="16"/>
                <w:szCs w:val="16"/>
              </w:rPr>
              <w:t>Appropriate clothing/protective equipment not worn</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sidRPr="00551763">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sidRPr="00551763">
              <w:rPr>
                <w:rFonts w:eastAsia="Times New Roman" w:cs="Times New Roman"/>
                <w:color w:val="000000"/>
                <w:sz w:val="16"/>
                <w:szCs w:val="16"/>
              </w:rPr>
              <w:t>All club members are required to wear appropriate clothing/protective equipment as recommended by the clubs NGB</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 Behaviour</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Poor safety awareness of participants could increase the likelihood of an injury.</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A</w:t>
            </w:r>
            <w:r w:rsidRPr="006A0D73">
              <w:rPr>
                <w:rFonts w:eastAsia="Times New Roman" w:cs="Times New Roman"/>
                <w:color w:val="000000"/>
                <w:sz w:val="16"/>
                <w:szCs w:val="16"/>
              </w:rPr>
              <w:t xml:space="preserve">ll players are made aware of the importance of taking care of opponents and the latest edition of the rules of </w:t>
            </w:r>
            <w:r>
              <w:rPr>
                <w:rFonts w:eastAsia="Times New Roman" w:cs="Times New Roman"/>
                <w:color w:val="000000"/>
                <w:sz w:val="16"/>
                <w:szCs w:val="16"/>
              </w:rPr>
              <w:t>the sport</w:t>
            </w:r>
            <w:r w:rsidRPr="006A0D73">
              <w:rPr>
                <w:rFonts w:eastAsia="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Any unsafe behaviour will be addressed and corrected.</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r>
      <w:tr w:rsidR="006945B8" w:rsidRPr="004A527B" w:rsidTr="00107930">
        <w:trPr>
          <w:trHeight w:val="315"/>
        </w:trPr>
        <w:tc>
          <w:tcPr>
            <w:tcW w:w="851" w:type="dxa"/>
            <w:tcBorders>
              <w:left w:val="single" w:sz="4" w:space="0" w:color="auto"/>
              <w:bottom w:val="single" w:sz="4" w:space="0" w:color="auto"/>
              <w:right w:val="single" w:sz="4" w:space="0" w:color="auto"/>
            </w:tcBorders>
            <w:shd w:val="clear" w:color="auto" w:fill="auto"/>
          </w:tcPr>
          <w:p w:rsidR="006945B8" w:rsidRPr="004A527B" w:rsidRDefault="006945B8"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Aggression between participants may result in more intentional or unintentional reckless behaviour</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70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Team captains or coaches should be aware of possible aggression arising between players at all times. Any aggression is dealt with in a calm manner ensuring it never presents a risk.</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6945B8" w:rsidRPr="004A527B" w:rsidRDefault="006945B8" w:rsidP="004825A7">
            <w:pPr>
              <w:spacing w:after="0" w:line="240" w:lineRule="auto"/>
              <w:jc w:val="center"/>
              <w:rPr>
                <w:rFonts w:eastAsia="Times New Roman" w:cs="Times New Roman"/>
                <w:color w:val="000000"/>
                <w:sz w:val="16"/>
                <w:szCs w:val="16"/>
              </w:rPr>
            </w:pPr>
          </w:p>
        </w:tc>
      </w:tr>
    </w:tbl>
    <w:p w:rsidR="00CF1714" w:rsidRPr="004A527B" w:rsidRDefault="00CF1714" w:rsidP="00846A80">
      <w:pPr>
        <w:spacing w:after="0" w:line="240" w:lineRule="auto"/>
        <w:jc w:val="center"/>
      </w:pPr>
    </w:p>
    <w:p w:rsidR="00305C11" w:rsidRPr="004A527B" w:rsidRDefault="00305C11" w:rsidP="00846A80">
      <w:pPr>
        <w:spacing w:after="0" w:line="240" w:lineRule="auto"/>
        <w:jc w:val="center"/>
      </w:pPr>
    </w:p>
    <w:tbl>
      <w:tblPr>
        <w:tblStyle w:val="TableGrid"/>
        <w:tblW w:w="0" w:type="auto"/>
        <w:tblInd w:w="108" w:type="dxa"/>
        <w:tblLook w:val="04A0" w:firstRow="1" w:lastRow="0" w:firstColumn="1" w:lastColumn="0" w:noHBand="0" w:noVBand="1"/>
      </w:tblPr>
      <w:tblGrid>
        <w:gridCol w:w="1985"/>
        <w:gridCol w:w="2126"/>
        <w:gridCol w:w="803"/>
        <w:gridCol w:w="1607"/>
        <w:gridCol w:w="1984"/>
        <w:gridCol w:w="2552"/>
        <w:gridCol w:w="1559"/>
        <w:gridCol w:w="1843"/>
        <w:gridCol w:w="709"/>
      </w:tblGrid>
      <w:tr w:rsidR="003343D3" w:rsidRPr="004A527B" w:rsidTr="00FA33B5">
        <w:tc>
          <w:tcPr>
            <w:tcW w:w="1985" w:type="dxa"/>
          </w:tcPr>
          <w:p w:rsidR="003343D3" w:rsidRPr="004A527B" w:rsidRDefault="00FA33B5" w:rsidP="00846A80">
            <w:pPr>
              <w:jc w:val="center"/>
            </w:pPr>
            <w:r w:rsidRPr="004A527B">
              <w:t>Assessors name</w:t>
            </w:r>
          </w:p>
        </w:tc>
        <w:tc>
          <w:tcPr>
            <w:tcW w:w="2126" w:type="dxa"/>
          </w:tcPr>
          <w:p w:rsidR="003343D3" w:rsidRPr="004A527B" w:rsidRDefault="003343D3" w:rsidP="00846A80">
            <w:pPr>
              <w:jc w:val="center"/>
            </w:pPr>
            <w:r w:rsidRPr="004A527B">
              <w:t>Signature</w:t>
            </w:r>
          </w:p>
        </w:tc>
        <w:tc>
          <w:tcPr>
            <w:tcW w:w="803" w:type="dxa"/>
          </w:tcPr>
          <w:p w:rsidR="003343D3" w:rsidRPr="004A527B" w:rsidRDefault="003343D3" w:rsidP="00846A80">
            <w:pPr>
              <w:jc w:val="center"/>
            </w:pPr>
            <w:r w:rsidRPr="004A527B">
              <w:t>Date</w:t>
            </w:r>
          </w:p>
        </w:tc>
        <w:tc>
          <w:tcPr>
            <w:tcW w:w="1607" w:type="dxa"/>
          </w:tcPr>
          <w:p w:rsidR="003343D3" w:rsidRPr="004A527B" w:rsidRDefault="003343D3" w:rsidP="00846A80">
            <w:pPr>
              <w:jc w:val="center"/>
            </w:pPr>
            <w:r w:rsidRPr="004A527B">
              <w:t>Review period</w:t>
            </w:r>
          </w:p>
        </w:tc>
        <w:tc>
          <w:tcPr>
            <w:tcW w:w="1984" w:type="dxa"/>
          </w:tcPr>
          <w:p w:rsidR="003343D3" w:rsidRPr="004A527B" w:rsidRDefault="003343D3" w:rsidP="00846A80">
            <w:pPr>
              <w:jc w:val="center"/>
            </w:pPr>
            <w:r w:rsidRPr="004A527B">
              <w:t>Date of next review</w:t>
            </w:r>
          </w:p>
        </w:tc>
        <w:tc>
          <w:tcPr>
            <w:tcW w:w="2552" w:type="dxa"/>
          </w:tcPr>
          <w:p w:rsidR="003343D3" w:rsidRPr="004A527B" w:rsidRDefault="00FA33B5" w:rsidP="00846A80">
            <w:pPr>
              <w:jc w:val="center"/>
            </w:pPr>
            <w:r w:rsidRPr="004A527B">
              <w:t>Responsible manager</w:t>
            </w:r>
          </w:p>
        </w:tc>
        <w:tc>
          <w:tcPr>
            <w:tcW w:w="1559" w:type="dxa"/>
          </w:tcPr>
          <w:p w:rsidR="003343D3" w:rsidRPr="004A527B" w:rsidRDefault="003343D3" w:rsidP="00846A80">
            <w:pPr>
              <w:jc w:val="center"/>
            </w:pPr>
            <w:r w:rsidRPr="004A527B">
              <w:t>Position</w:t>
            </w:r>
          </w:p>
        </w:tc>
        <w:tc>
          <w:tcPr>
            <w:tcW w:w="1843" w:type="dxa"/>
          </w:tcPr>
          <w:p w:rsidR="003343D3" w:rsidRPr="004A527B" w:rsidRDefault="003343D3" w:rsidP="00846A80">
            <w:pPr>
              <w:jc w:val="center"/>
            </w:pPr>
            <w:r w:rsidRPr="004A527B">
              <w:t>Signature</w:t>
            </w:r>
          </w:p>
        </w:tc>
        <w:tc>
          <w:tcPr>
            <w:tcW w:w="709" w:type="dxa"/>
          </w:tcPr>
          <w:p w:rsidR="003343D3" w:rsidRPr="004A527B" w:rsidRDefault="003343D3" w:rsidP="00846A80">
            <w:pPr>
              <w:jc w:val="center"/>
            </w:pPr>
            <w:r w:rsidRPr="004A527B">
              <w:t>Date</w:t>
            </w: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bl>
    <w:p w:rsidR="000E7BBC" w:rsidRPr="004A527B" w:rsidRDefault="000E7BBC" w:rsidP="00846A80">
      <w:pPr>
        <w:spacing w:after="0" w:line="240" w:lineRule="auto"/>
        <w:jc w:val="center"/>
      </w:pPr>
    </w:p>
    <w:sectPr w:rsidR="000E7BBC" w:rsidRPr="004A527B" w:rsidSect="00FE58E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220" w:rsidRDefault="00A06220" w:rsidP="00D47059">
      <w:pPr>
        <w:spacing w:after="0" w:line="240" w:lineRule="auto"/>
      </w:pPr>
      <w:r>
        <w:separator/>
      </w:r>
    </w:p>
  </w:endnote>
  <w:endnote w:type="continuationSeparator" w:id="0">
    <w:p w:rsidR="00A06220" w:rsidRDefault="00A06220" w:rsidP="00D4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220" w:rsidRDefault="00A06220" w:rsidP="00D47059">
      <w:pPr>
        <w:spacing w:after="0" w:line="240" w:lineRule="auto"/>
      </w:pPr>
      <w:r>
        <w:separator/>
      </w:r>
    </w:p>
  </w:footnote>
  <w:footnote w:type="continuationSeparator" w:id="0">
    <w:p w:rsidR="00A06220" w:rsidRDefault="00A06220" w:rsidP="00D47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94" w:rsidRPr="00207178" w:rsidRDefault="00207178" w:rsidP="00D47059">
    <w:pPr>
      <w:pStyle w:val="Header"/>
      <w:jc w:val="center"/>
      <w:rPr>
        <w:rFonts w:cs="Arial"/>
        <w:sz w:val="24"/>
        <w:szCs w:val="24"/>
      </w:rPr>
    </w:pPr>
    <w:r w:rsidRPr="00207178">
      <w:rPr>
        <w:rFonts w:cs="Arial"/>
        <w:noProof/>
        <w:sz w:val="24"/>
        <w:szCs w:val="24"/>
      </w:rPr>
      <w:drawing>
        <wp:anchor distT="0" distB="0" distL="114300" distR="114300" simplePos="0" relativeHeight="251661312" behindDoc="1" locked="0" layoutInCell="1" allowOverlap="1" wp14:anchorId="1BD53282" wp14:editId="5CFF5687">
          <wp:simplePos x="0" y="0"/>
          <wp:positionH relativeFrom="column">
            <wp:posOffset>37465</wp:posOffset>
          </wp:positionH>
          <wp:positionV relativeFrom="paragraph">
            <wp:posOffset>-411480</wp:posOffset>
          </wp:positionV>
          <wp:extent cx="561975" cy="561975"/>
          <wp:effectExtent l="0" t="0" r="0" b="9525"/>
          <wp:wrapTight wrapText="bothSides">
            <wp:wrapPolygon edited="0">
              <wp:start x="4393" y="0"/>
              <wp:lineTo x="2197" y="732"/>
              <wp:lineTo x="732" y="5858"/>
              <wp:lineTo x="1464" y="13912"/>
              <wp:lineTo x="6590" y="21234"/>
              <wp:lineTo x="8054" y="21234"/>
              <wp:lineTo x="13180" y="21234"/>
              <wp:lineTo x="14644" y="21234"/>
              <wp:lineTo x="19769" y="13180"/>
              <wp:lineTo x="19769" y="732"/>
              <wp:lineTo x="16108" y="0"/>
              <wp:lineTo x="4393" y="0"/>
            </wp:wrapPolygon>
          </wp:wrapTight>
          <wp:docPr id="5" name="Picture 5" descr="\\unionstorage\Stash\Sports\bladesroun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onstorage\Stash\Sports\bladesround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178">
      <w:rPr>
        <w:noProof/>
      </w:rPr>
      <w:drawing>
        <wp:anchor distT="0" distB="0" distL="114300" distR="114300" simplePos="0" relativeHeight="251660288" behindDoc="1" locked="0" layoutInCell="1" allowOverlap="1" wp14:anchorId="4AA766D0" wp14:editId="13201760">
          <wp:simplePos x="0" y="0"/>
          <wp:positionH relativeFrom="column">
            <wp:posOffset>-400050</wp:posOffset>
          </wp:positionH>
          <wp:positionV relativeFrom="paragraph">
            <wp:posOffset>-408940</wp:posOffset>
          </wp:positionV>
          <wp:extent cx="438150" cy="561975"/>
          <wp:effectExtent l="0" t="0" r="0" b="9525"/>
          <wp:wrapTight wrapText="bothSides">
            <wp:wrapPolygon edited="0">
              <wp:start x="0" y="0"/>
              <wp:lineTo x="0" y="21234"/>
              <wp:lineTo x="20661" y="21234"/>
              <wp:lineTo x="206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150" cy="561975"/>
                  </a:xfrm>
                  <a:prstGeom prst="rect">
                    <a:avLst/>
                  </a:prstGeom>
                </pic:spPr>
              </pic:pic>
            </a:graphicData>
          </a:graphic>
          <wp14:sizeRelH relativeFrom="page">
            <wp14:pctWidth>0</wp14:pctWidth>
          </wp14:sizeRelH>
          <wp14:sizeRelV relativeFrom="page">
            <wp14:pctHeight>0</wp14:pctHeight>
          </wp14:sizeRelV>
        </wp:anchor>
      </w:drawing>
    </w:r>
    <w:r>
      <w:rPr>
        <w:rFonts w:cs="Arial"/>
        <w:sz w:val="24"/>
        <w:szCs w:val="24"/>
      </w:rPr>
      <w:t>Students</w:t>
    </w:r>
    <w:r w:rsidR="004A527B">
      <w:rPr>
        <w:rFonts w:cs="Arial"/>
        <w:sz w:val="24"/>
        <w:szCs w:val="24"/>
      </w:rPr>
      <w:t xml:space="preserve"> </w:t>
    </w:r>
    <w:r w:rsidRPr="00207178">
      <w:rPr>
        <w:rFonts w:cs="Arial"/>
        <w:sz w:val="24"/>
        <w:szCs w:val="24"/>
      </w:rPr>
      <w:t xml:space="preserve">Union </w:t>
    </w:r>
    <w:r w:rsidR="007E1F94" w:rsidRPr="00207178">
      <w:rPr>
        <w:rFonts w:cs="Arial"/>
        <w:sz w:val="24"/>
        <w:szCs w:val="24"/>
      </w:rPr>
      <w:t xml:space="preserve">Sports </w:t>
    </w:r>
    <w:r w:rsidRPr="00207178">
      <w:rPr>
        <w:rFonts w:cs="Arial"/>
        <w:sz w:val="24"/>
        <w:szCs w:val="24"/>
      </w:rPr>
      <w:t>Club</w:t>
    </w:r>
    <w:r w:rsidR="007E1F94" w:rsidRPr="00207178">
      <w:t xml:space="preserve"> </w:t>
    </w:r>
    <w:r w:rsidRPr="00207178">
      <w:rPr>
        <w:rFonts w:cs="Arial"/>
        <w:sz w:val="24"/>
        <w:szCs w:val="24"/>
      </w:rPr>
      <w:t>Risk A</w:t>
    </w:r>
    <w:r w:rsidR="007E1F94" w:rsidRPr="00207178">
      <w:rPr>
        <w:rFonts w:cs="Arial"/>
        <w:sz w:val="24"/>
        <w:szCs w:val="24"/>
      </w:rPr>
      <w:t xml:space="preserve">ssessment </w:t>
    </w:r>
    <w:r w:rsidRPr="00207178">
      <w:rPr>
        <w:rFonts w:cs="Arial"/>
        <w:sz w:val="24"/>
        <w:szCs w:val="24"/>
      </w:rPr>
      <w:t>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A4"/>
    <w:rsid w:val="0004242E"/>
    <w:rsid w:val="00044554"/>
    <w:rsid w:val="00061331"/>
    <w:rsid w:val="00063F23"/>
    <w:rsid w:val="000D56A2"/>
    <w:rsid w:val="000E7BBC"/>
    <w:rsid w:val="00101617"/>
    <w:rsid w:val="00104EDC"/>
    <w:rsid w:val="00107930"/>
    <w:rsid w:val="001253AA"/>
    <w:rsid w:val="00167DD4"/>
    <w:rsid w:val="00172415"/>
    <w:rsid w:val="001C442D"/>
    <w:rsid w:val="001C7179"/>
    <w:rsid w:val="002052DC"/>
    <w:rsid w:val="00207178"/>
    <w:rsid w:val="002141A5"/>
    <w:rsid w:val="002204ED"/>
    <w:rsid w:val="00264C2B"/>
    <w:rsid w:val="00272855"/>
    <w:rsid w:val="002E2A2C"/>
    <w:rsid w:val="002F67C3"/>
    <w:rsid w:val="00305C11"/>
    <w:rsid w:val="00323430"/>
    <w:rsid w:val="00327C93"/>
    <w:rsid w:val="00332192"/>
    <w:rsid w:val="003343D3"/>
    <w:rsid w:val="0033583E"/>
    <w:rsid w:val="00341C66"/>
    <w:rsid w:val="00357282"/>
    <w:rsid w:val="00364307"/>
    <w:rsid w:val="0036776A"/>
    <w:rsid w:val="003914DC"/>
    <w:rsid w:val="003A2FFA"/>
    <w:rsid w:val="003B2AE9"/>
    <w:rsid w:val="003D50FB"/>
    <w:rsid w:val="00410EF9"/>
    <w:rsid w:val="0041298D"/>
    <w:rsid w:val="00452071"/>
    <w:rsid w:val="00460BF5"/>
    <w:rsid w:val="004635FA"/>
    <w:rsid w:val="004A527B"/>
    <w:rsid w:val="004B543F"/>
    <w:rsid w:val="004C081F"/>
    <w:rsid w:val="004D00B3"/>
    <w:rsid w:val="00511D48"/>
    <w:rsid w:val="00551763"/>
    <w:rsid w:val="00572DDA"/>
    <w:rsid w:val="00585E17"/>
    <w:rsid w:val="005E24EC"/>
    <w:rsid w:val="006157C5"/>
    <w:rsid w:val="00625DB6"/>
    <w:rsid w:val="00635FA0"/>
    <w:rsid w:val="006945B8"/>
    <w:rsid w:val="006A0D73"/>
    <w:rsid w:val="0071682E"/>
    <w:rsid w:val="007258CD"/>
    <w:rsid w:val="00747A64"/>
    <w:rsid w:val="00752AC1"/>
    <w:rsid w:val="00757583"/>
    <w:rsid w:val="00795E87"/>
    <w:rsid w:val="007A11B4"/>
    <w:rsid w:val="007C0072"/>
    <w:rsid w:val="007E1F94"/>
    <w:rsid w:val="008014A4"/>
    <w:rsid w:val="00832797"/>
    <w:rsid w:val="00846A80"/>
    <w:rsid w:val="00860E4D"/>
    <w:rsid w:val="008734EE"/>
    <w:rsid w:val="0089094C"/>
    <w:rsid w:val="008F3299"/>
    <w:rsid w:val="008F3A75"/>
    <w:rsid w:val="00903806"/>
    <w:rsid w:val="00906912"/>
    <w:rsid w:val="00927CB4"/>
    <w:rsid w:val="00976B69"/>
    <w:rsid w:val="00985A7C"/>
    <w:rsid w:val="009A735D"/>
    <w:rsid w:val="00A06220"/>
    <w:rsid w:val="00A42BA5"/>
    <w:rsid w:val="00A66466"/>
    <w:rsid w:val="00A77B37"/>
    <w:rsid w:val="00A87951"/>
    <w:rsid w:val="00AA1698"/>
    <w:rsid w:val="00B01465"/>
    <w:rsid w:val="00B03B40"/>
    <w:rsid w:val="00B269F5"/>
    <w:rsid w:val="00B7589F"/>
    <w:rsid w:val="00BC6CB2"/>
    <w:rsid w:val="00BF6F59"/>
    <w:rsid w:val="00C102A4"/>
    <w:rsid w:val="00C14359"/>
    <w:rsid w:val="00C91AA1"/>
    <w:rsid w:val="00CA10CB"/>
    <w:rsid w:val="00CB2B94"/>
    <w:rsid w:val="00CF1714"/>
    <w:rsid w:val="00D158BA"/>
    <w:rsid w:val="00D24F9F"/>
    <w:rsid w:val="00D47059"/>
    <w:rsid w:val="00D62EC8"/>
    <w:rsid w:val="00D758EA"/>
    <w:rsid w:val="00DB34E2"/>
    <w:rsid w:val="00E218D8"/>
    <w:rsid w:val="00E504C2"/>
    <w:rsid w:val="00E55F8D"/>
    <w:rsid w:val="00E85E37"/>
    <w:rsid w:val="00E97D21"/>
    <w:rsid w:val="00EC2876"/>
    <w:rsid w:val="00ED13F2"/>
    <w:rsid w:val="00F16B80"/>
    <w:rsid w:val="00F46C33"/>
    <w:rsid w:val="00F77353"/>
    <w:rsid w:val="00F9731F"/>
    <w:rsid w:val="00FA2EA4"/>
    <w:rsid w:val="00FA33B5"/>
    <w:rsid w:val="00FC7C90"/>
    <w:rsid w:val="00FE3836"/>
    <w:rsid w:val="00FE3F53"/>
    <w:rsid w:val="00FE58EB"/>
    <w:rsid w:val="00FF28E6"/>
    <w:rsid w:val="00FF7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59"/>
  </w:style>
  <w:style w:type="paragraph" w:styleId="Footer">
    <w:name w:val="footer"/>
    <w:basedOn w:val="Normal"/>
    <w:link w:val="FooterChar"/>
    <w:uiPriority w:val="99"/>
    <w:unhideWhenUsed/>
    <w:rsid w:val="00D47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59"/>
  </w:style>
  <w:style w:type="table" w:styleId="TableGrid">
    <w:name w:val="Table Grid"/>
    <w:basedOn w:val="TableNormal"/>
    <w:uiPriority w:val="59"/>
    <w:rsid w:val="00D4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78"/>
    <w:rPr>
      <w:rFonts w:ascii="Tahoma" w:hAnsi="Tahoma" w:cs="Tahoma"/>
      <w:sz w:val="16"/>
      <w:szCs w:val="16"/>
    </w:rPr>
  </w:style>
  <w:style w:type="paragraph" w:styleId="NoSpacing">
    <w:name w:val="No Spacing"/>
    <w:uiPriority w:val="1"/>
    <w:qFormat/>
    <w:rsid w:val="003B2AE9"/>
    <w:pPr>
      <w:spacing w:after="0" w:line="240" w:lineRule="auto"/>
    </w:pPr>
    <w:rPr>
      <w:rFonts w:eastAsiaTheme="minorHAnsi"/>
      <w:lang w:eastAsia="en-US"/>
    </w:rPr>
  </w:style>
  <w:style w:type="paragraph" w:styleId="NormalWeb">
    <w:name w:val="Normal (Web)"/>
    <w:basedOn w:val="Normal"/>
    <w:uiPriority w:val="99"/>
    <w:semiHidden/>
    <w:unhideWhenUsed/>
    <w:rsid w:val="006945B8"/>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59"/>
  </w:style>
  <w:style w:type="paragraph" w:styleId="Footer">
    <w:name w:val="footer"/>
    <w:basedOn w:val="Normal"/>
    <w:link w:val="FooterChar"/>
    <w:uiPriority w:val="99"/>
    <w:unhideWhenUsed/>
    <w:rsid w:val="00D47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59"/>
  </w:style>
  <w:style w:type="table" w:styleId="TableGrid">
    <w:name w:val="Table Grid"/>
    <w:basedOn w:val="TableNormal"/>
    <w:uiPriority w:val="59"/>
    <w:rsid w:val="00D4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78"/>
    <w:rPr>
      <w:rFonts w:ascii="Tahoma" w:hAnsi="Tahoma" w:cs="Tahoma"/>
      <w:sz w:val="16"/>
      <w:szCs w:val="16"/>
    </w:rPr>
  </w:style>
  <w:style w:type="paragraph" w:styleId="NoSpacing">
    <w:name w:val="No Spacing"/>
    <w:uiPriority w:val="1"/>
    <w:qFormat/>
    <w:rsid w:val="003B2AE9"/>
    <w:pPr>
      <w:spacing w:after="0" w:line="240" w:lineRule="auto"/>
    </w:pPr>
    <w:rPr>
      <w:rFonts w:eastAsiaTheme="minorHAnsi"/>
      <w:lang w:eastAsia="en-US"/>
    </w:rPr>
  </w:style>
  <w:style w:type="paragraph" w:styleId="NormalWeb">
    <w:name w:val="Normal (Web)"/>
    <w:basedOn w:val="Normal"/>
    <w:uiPriority w:val="99"/>
    <w:semiHidden/>
    <w:unhideWhenUsed/>
    <w:rsid w:val="006945B8"/>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10830">
      <w:bodyDiv w:val="1"/>
      <w:marLeft w:val="0"/>
      <w:marRight w:val="0"/>
      <w:marTop w:val="0"/>
      <w:marBottom w:val="0"/>
      <w:divBdr>
        <w:top w:val="none" w:sz="0" w:space="0" w:color="auto"/>
        <w:left w:val="none" w:sz="0" w:space="0" w:color="auto"/>
        <w:bottom w:val="none" w:sz="0" w:space="0" w:color="auto"/>
        <w:right w:val="none" w:sz="0" w:space="0" w:color="auto"/>
      </w:divBdr>
    </w:div>
    <w:div w:id="728917534">
      <w:bodyDiv w:val="1"/>
      <w:marLeft w:val="0"/>
      <w:marRight w:val="0"/>
      <w:marTop w:val="0"/>
      <w:marBottom w:val="0"/>
      <w:divBdr>
        <w:top w:val="none" w:sz="0" w:space="0" w:color="auto"/>
        <w:left w:val="none" w:sz="0" w:space="0" w:color="auto"/>
        <w:bottom w:val="none" w:sz="0" w:space="0" w:color="auto"/>
        <w:right w:val="none" w:sz="0" w:space="0" w:color="auto"/>
      </w:divBdr>
    </w:div>
    <w:div w:id="733358064">
      <w:bodyDiv w:val="1"/>
      <w:marLeft w:val="0"/>
      <w:marRight w:val="0"/>
      <w:marTop w:val="0"/>
      <w:marBottom w:val="0"/>
      <w:divBdr>
        <w:top w:val="none" w:sz="0" w:space="0" w:color="auto"/>
        <w:left w:val="none" w:sz="0" w:space="0" w:color="auto"/>
        <w:bottom w:val="none" w:sz="0" w:space="0" w:color="auto"/>
        <w:right w:val="none" w:sz="0" w:space="0" w:color="auto"/>
      </w:divBdr>
    </w:div>
    <w:div w:id="892733865">
      <w:bodyDiv w:val="1"/>
      <w:marLeft w:val="0"/>
      <w:marRight w:val="0"/>
      <w:marTop w:val="0"/>
      <w:marBottom w:val="0"/>
      <w:divBdr>
        <w:top w:val="none" w:sz="0" w:space="0" w:color="auto"/>
        <w:left w:val="none" w:sz="0" w:space="0" w:color="auto"/>
        <w:bottom w:val="none" w:sz="0" w:space="0" w:color="auto"/>
        <w:right w:val="none" w:sz="0" w:space="0" w:color="auto"/>
      </w:divBdr>
    </w:div>
    <w:div w:id="974944307">
      <w:bodyDiv w:val="1"/>
      <w:marLeft w:val="0"/>
      <w:marRight w:val="0"/>
      <w:marTop w:val="0"/>
      <w:marBottom w:val="0"/>
      <w:divBdr>
        <w:top w:val="none" w:sz="0" w:space="0" w:color="auto"/>
        <w:left w:val="none" w:sz="0" w:space="0" w:color="auto"/>
        <w:bottom w:val="none" w:sz="0" w:space="0" w:color="auto"/>
        <w:right w:val="none" w:sz="0" w:space="0" w:color="auto"/>
      </w:divBdr>
    </w:div>
    <w:div w:id="1070153338">
      <w:bodyDiv w:val="1"/>
      <w:marLeft w:val="0"/>
      <w:marRight w:val="0"/>
      <w:marTop w:val="0"/>
      <w:marBottom w:val="0"/>
      <w:divBdr>
        <w:top w:val="none" w:sz="0" w:space="0" w:color="auto"/>
        <w:left w:val="none" w:sz="0" w:space="0" w:color="auto"/>
        <w:bottom w:val="none" w:sz="0" w:space="0" w:color="auto"/>
        <w:right w:val="none" w:sz="0" w:space="0" w:color="auto"/>
      </w:divBdr>
    </w:div>
    <w:div w:id="1818917479">
      <w:bodyDiv w:val="1"/>
      <w:marLeft w:val="0"/>
      <w:marRight w:val="0"/>
      <w:marTop w:val="0"/>
      <w:marBottom w:val="0"/>
      <w:divBdr>
        <w:top w:val="none" w:sz="0" w:space="0" w:color="auto"/>
        <w:left w:val="none" w:sz="0" w:space="0" w:color="auto"/>
        <w:bottom w:val="none" w:sz="0" w:space="0" w:color="auto"/>
        <w:right w:val="none" w:sz="0" w:space="0" w:color="auto"/>
      </w:divBdr>
    </w:div>
    <w:div w:id="1822886691">
      <w:bodyDiv w:val="1"/>
      <w:marLeft w:val="0"/>
      <w:marRight w:val="0"/>
      <w:marTop w:val="0"/>
      <w:marBottom w:val="0"/>
      <w:divBdr>
        <w:top w:val="none" w:sz="0" w:space="0" w:color="auto"/>
        <w:left w:val="none" w:sz="0" w:space="0" w:color="auto"/>
        <w:bottom w:val="none" w:sz="0" w:space="0" w:color="auto"/>
        <w:right w:val="none" w:sz="0" w:space="0" w:color="auto"/>
      </w:divBdr>
    </w:div>
    <w:div w:id="20496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9195E-4C65-48BF-9F7E-B9130F61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jhubba</dc:creator>
  <cp:lastModifiedBy>Higgins, Lewis D</cp:lastModifiedBy>
  <cp:revision>2</cp:revision>
  <cp:lastPrinted>2013-10-21T17:39:00Z</cp:lastPrinted>
  <dcterms:created xsi:type="dcterms:W3CDTF">2017-08-29T12:07:00Z</dcterms:created>
  <dcterms:modified xsi:type="dcterms:W3CDTF">2017-08-29T12:07:00Z</dcterms:modified>
</cp:coreProperties>
</file>