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652CB7A7" w:rsidR="009D7A4B" w:rsidRPr="00677794" w:rsidRDefault="005A3ABF" w:rsidP="009D7A4B">
      <w:pPr>
        <w:jc w:val="center"/>
        <w:rPr>
          <w:rFonts w:cstheme="minorHAnsi"/>
          <w:b/>
          <w:sz w:val="24"/>
          <w:szCs w:val="24"/>
        </w:rPr>
      </w:pPr>
      <w:r w:rsidRPr="00677794">
        <w:rPr>
          <w:rFonts w:cstheme="minorHAnsi"/>
          <w:b/>
          <w:sz w:val="24"/>
          <w:szCs w:val="24"/>
        </w:rPr>
        <w:t xml:space="preserve">         </w:t>
      </w:r>
      <w:r w:rsidR="002F47DD" w:rsidRPr="00677794">
        <w:rPr>
          <w:rFonts w:cstheme="minorHAnsi"/>
          <w:b/>
          <w:sz w:val="24"/>
          <w:szCs w:val="24"/>
        </w:rPr>
        <w:t xml:space="preserve">Archery </w:t>
      </w:r>
      <w:r w:rsidR="009866B3" w:rsidRPr="00677794">
        <w:rPr>
          <w:rFonts w:cstheme="minorHAnsi"/>
          <w:b/>
          <w:sz w:val="24"/>
          <w:szCs w:val="24"/>
        </w:rPr>
        <w:t>Risk Assessment</w:t>
      </w:r>
      <w:r w:rsidR="009866B3" w:rsidRPr="00677794">
        <w:rPr>
          <w:rFonts w:cstheme="minorHAnsi"/>
          <w:color w:val="000000"/>
          <w:sz w:val="24"/>
          <w:szCs w:val="24"/>
          <w:shd w:val="clear" w:color="auto" w:fill="FFFFFF"/>
        </w:rPr>
        <w:t xml:space="preserve"> </w:t>
      </w:r>
      <w:r w:rsidR="005D41A3" w:rsidRPr="00677794">
        <w:rPr>
          <w:rFonts w:cstheme="minorHAnsi"/>
          <w:color w:val="000000"/>
          <w:sz w:val="24"/>
          <w:szCs w:val="24"/>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677794" w14:paraId="361BF889" w14:textId="77777777" w:rsidTr="009D7A4B">
        <w:tc>
          <w:tcPr>
            <w:tcW w:w="3577" w:type="dxa"/>
            <w:shd w:val="clear" w:color="auto" w:fill="E7E6E6" w:themeFill="background2"/>
          </w:tcPr>
          <w:p w14:paraId="08B9E4BB" w14:textId="44E06A9C" w:rsidR="009D7A4B" w:rsidRPr="00677794" w:rsidRDefault="009D7A4B">
            <w:pPr>
              <w:rPr>
                <w:rFonts w:cstheme="minorHAnsi"/>
                <w:sz w:val="24"/>
                <w:szCs w:val="24"/>
              </w:rPr>
            </w:pPr>
            <w:r w:rsidRPr="00677794">
              <w:rPr>
                <w:rFonts w:cstheme="minorHAnsi"/>
                <w:sz w:val="24"/>
                <w:szCs w:val="24"/>
              </w:rPr>
              <w:t>Location:</w:t>
            </w:r>
          </w:p>
        </w:tc>
        <w:tc>
          <w:tcPr>
            <w:tcW w:w="3511" w:type="dxa"/>
          </w:tcPr>
          <w:p w14:paraId="5E888325" w14:textId="0A87D3B8" w:rsidR="009D7A4B" w:rsidRPr="00677794" w:rsidRDefault="008B7330">
            <w:pPr>
              <w:rPr>
                <w:rFonts w:cstheme="minorHAnsi"/>
                <w:sz w:val="24"/>
                <w:szCs w:val="24"/>
              </w:rPr>
            </w:pPr>
            <w:r w:rsidRPr="00677794">
              <w:rPr>
                <w:rFonts w:cstheme="minorHAnsi"/>
                <w:sz w:val="24"/>
                <w:szCs w:val="24"/>
              </w:rPr>
              <w:t>Sports Arena</w:t>
            </w:r>
          </w:p>
        </w:tc>
      </w:tr>
      <w:tr w:rsidR="009D7A4B" w:rsidRPr="00677794" w14:paraId="6C41BEDE" w14:textId="77777777" w:rsidTr="009D7A4B">
        <w:tc>
          <w:tcPr>
            <w:tcW w:w="3577" w:type="dxa"/>
            <w:shd w:val="clear" w:color="auto" w:fill="E7E6E6" w:themeFill="background2"/>
          </w:tcPr>
          <w:p w14:paraId="6A1A6E4B" w14:textId="1C6F5F3B" w:rsidR="009D7A4B" w:rsidRPr="00677794" w:rsidRDefault="009D7A4B">
            <w:pPr>
              <w:rPr>
                <w:rFonts w:cstheme="minorHAnsi"/>
                <w:sz w:val="24"/>
                <w:szCs w:val="24"/>
              </w:rPr>
            </w:pPr>
            <w:r w:rsidRPr="00677794">
              <w:rPr>
                <w:rFonts w:cstheme="minorHAnsi"/>
                <w:sz w:val="24"/>
                <w:szCs w:val="24"/>
              </w:rPr>
              <w:t>Assessor:</w:t>
            </w:r>
          </w:p>
        </w:tc>
        <w:tc>
          <w:tcPr>
            <w:tcW w:w="3511" w:type="dxa"/>
          </w:tcPr>
          <w:p w14:paraId="13061AE0" w14:textId="10BDF889" w:rsidR="009D7A4B" w:rsidRPr="00677794" w:rsidRDefault="001D795F">
            <w:pPr>
              <w:rPr>
                <w:rFonts w:cstheme="minorHAnsi"/>
                <w:sz w:val="24"/>
                <w:szCs w:val="24"/>
              </w:rPr>
            </w:pPr>
            <w:r>
              <w:rPr>
                <w:rFonts w:cstheme="minorHAnsi"/>
                <w:sz w:val="24"/>
                <w:szCs w:val="24"/>
              </w:rPr>
              <w:t>Rob Neale</w:t>
            </w:r>
            <w:r w:rsidR="00720518" w:rsidRPr="00677794">
              <w:rPr>
                <w:rFonts w:cstheme="minorHAnsi"/>
                <w:sz w:val="24"/>
                <w:szCs w:val="24"/>
              </w:rPr>
              <w:t>/Elise Roberts</w:t>
            </w:r>
          </w:p>
        </w:tc>
      </w:tr>
      <w:tr w:rsidR="009D7A4B" w:rsidRPr="00677794" w14:paraId="18E6836D" w14:textId="77777777" w:rsidTr="009D7A4B">
        <w:tc>
          <w:tcPr>
            <w:tcW w:w="3577" w:type="dxa"/>
            <w:shd w:val="clear" w:color="auto" w:fill="E7E6E6" w:themeFill="background2"/>
          </w:tcPr>
          <w:p w14:paraId="31442D08" w14:textId="2D431F35" w:rsidR="009D7A4B" w:rsidRPr="00677794" w:rsidRDefault="002D46FA">
            <w:pPr>
              <w:rPr>
                <w:rFonts w:cstheme="minorHAnsi"/>
                <w:sz w:val="24"/>
                <w:szCs w:val="24"/>
              </w:rPr>
            </w:pPr>
            <w:r w:rsidRPr="00677794">
              <w:rPr>
                <w:rFonts w:cstheme="minorHAnsi"/>
                <w:sz w:val="24"/>
                <w:szCs w:val="24"/>
              </w:rPr>
              <w:t>Persons</w:t>
            </w:r>
            <w:r w:rsidR="009D7A4B" w:rsidRPr="00677794">
              <w:rPr>
                <w:rFonts w:cstheme="minorHAnsi"/>
                <w:sz w:val="24"/>
                <w:szCs w:val="24"/>
              </w:rPr>
              <w:t xml:space="preserve"> at risk:</w:t>
            </w:r>
          </w:p>
        </w:tc>
        <w:tc>
          <w:tcPr>
            <w:tcW w:w="3511" w:type="dxa"/>
          </w:tcPr>
          <w:p w14:paraId="1F80526B" w14:textId="4AC887F7" w:rsidR="009D7A4B" w:rsidRPr="00677794" w:rsidRDefault="005A3ABF">
            <w:pPr>
              <w:rPr>
                <w:rFonts w:cstheme="minorHAnsi"/>
                <w:sz w:val="24"/>
                <w:szCs w:val="24"/>
              </w:rPr>
            </w:pPr>
            <w:r w:rsidRPr="00677794">
              <w:rPr>
                <w:rFonts w:cstheme="minorHAnsi"/>
                <w:sz w:val="24"/>
                <w:szCs w:val="24"/>
              </w:rPr>
              <w:t>P</w:t>
            </w:r>
            <w:r w:rsidR="00E46844" w:rsidRPr="00677794">
              <w:rPr>
                <w:rFonts w:cstheme="minorHAnsi"/>
                <w:sz w:val="24"/>
                <w:szCs w:val="24"/>
              </w:rPr>
              <w:t>articipant</w:t>
            </w:r>
            <w:r w:rsidRPr="00677794">
              <w:rPr>
                <w:rFonts w:cstheme="minorHAnsi"/>
                <w:sz w:val="24"/>
                <w:szCs w:val="24"/>
              </w:rPr>
              <w:t>s/Spectators</w:t>
            </w:r>
          </w:p>
        </w:tc>
      </w:tr>
    </w:tbl>
    <w:p w14:paraId="44C71915" w14:textId="5A28466C" w:rsidR="00EB6C29" w:rsidRPr="00677794" w:rsidRDefault="00EB6C29">
      <w:pPr>
        <w:rPr>
          <w:rFonts w:cstheme="minorHAnsi"/>
          <w:sz w:val="24"/>
          <w:szCs w:val="24"/>
        </w:rPr>
      </w:pPr>
    </w:p>
    <w:tbl>
      <w:tblPr>
        <w:tblStyle w:val="TableGrid"/>
        <w:tblW w:w="14035" w:type="dxa"/>
        <w:tblLook w:val="04A0" w:firstRow="1" w:lastRow="0" w:firstColumn="1" w:lastColumn="0" w:noHBand="0" w:noVBand="1"/>
      </w:tblPr>
      <w:tblGrid>
        <w:gridCol w:w="2785"/>
        <w:gridCol w:w="410"/>
        <w:gridCol w:w="453"/>
        <w:gridCol w:w="1382"/>
        <w:gridCol w:w="2959"/>
        <w:gridCol w:w="545"/>
        <w:gridCol w:w="553"/>
        <w:gridCol w:w="1514"/>
        <w:gridCol w:w="3434"/>
      </w:tblGrid>
      <w:tr w:rsidR="001E1954" w:rsidRPr="00677794" w14:paraId="0319F63F" w14:textId="77777777" w:rsidTr="00335ED4">
        <w:tc>
          <w:tcPr>
            <w:tcW w:w="2785" w:type="dxa"/>
            <w:vMerge w:val="restart"/>
            <w:shd w:val="clear" w:color="auto" w:fill="E7E6E6" w:themeFill="background2"/>
          </w:tcPr>
          <w:p w14:paraId="045CE88D" w14:textId="52973955" w:rsidR="00CA42C8" w:rsidRPr="00677794" w:rsidRDefault="00B008B5" w:rsidP="009D7A4B">
            <w:pPr>
              <w:jc w:val="center"/>
              <w:rPr>
                <w:rFonts w:cstheme="minorHAnsi"/>
                <w:sz w:val="24"/>
                <w:szCs w:val="24"/>
              </w:rPr>
            </w:pPr>
            <w:r w:rsidRPr="00677794">
              <w:rPr>
                <w:rFonts w:cstheme="minorHAnsi"/>
                <w:sz w:val="24"/>
                <w:szCs w:val="24"/>
              </w:rPr>
              <w:t xml:space="preserve">    </w:t>
            </w:r>
          </w:p>
        </w:tc>
        <w:tc>
          <w:tcPr>
            <w:tcW w:w="2245" w:type="dxa"/>
            <w:gridSpan w:val="3"/>
            <w:shd w:val="clear" w:color="auto" w:fill="E7E6E6" w:themeFill="background2"/>
          </w:tcPr>
          <w:p w14:paraId="4A5F62DB" w14:textId="220AE7FA" w:rsidR="001E1954" w:rsidRPr="00677794" w:rsidRDefault="001E1954" w:rsidP="009D7A4B">
            <w:pPr>
              <w:jc w:val="center"/>
              <w:rPr>
                <w:rFonts w:cstheme="minorHAnsi"/>
                <w:sz w:val="24"/>
                <w:szCs w:val="24"/>
              </w:rPr>
            </w:pPr>
            <w:r w:rsidRPr="00677794">
              <w:rPr>
                <w:rFonts w:cstheme="minorHAnsi"/>
                <w:sz w:val="24"/>
                <w:szCs w:val="24"/>
              </w:rPr>
              <w:t>Pre-Control Risk Rating</w:t>
            </w:r>
          </w:p>
        </w:tc>
        <w:tc>
          <w:tcPr>
            <w:tcW w:w="2959" w:type="dxa"/>
            <w:shd w:val="clear" w:color="auto" w:fill="E7E6E6" w:themeFill="background2"/>
          </w:tcPr>
          <w:p w14:paraId="48604FF6" w14:textId="2244B62B" w:rsidR="001E1954" w:rsidRPr="00677794" w:rsidRDefault="001E1954" w:rsidP="009D7A4B">
            <w:pPr>
              <w:jc w:val="center"/>
              <w:rPr>
                <w:rFonts w:cstheme="minorHAnsi"/>
                <w:sz w:val="24"/>
                <w:szCs w:val="24"/>
              </w:rPr>
            </w:pPr>
            <w:r w:rsidRPr="00677794">
              <w:rPr>
                <w:rFonts w:cstheme="minorHAnsi"/>
                <w:sz w:val="24"/>
                <w:szCs w:val="24"/>
              </w:rPr>
              <w:t>Control Measures</w:t>
            </w:r>
          </w:p>
        </w:tc>
        <w:tc>
          <w:tcPr>
            <w:tcW w:w="2612" w:type="dxa"/>
            <w:gridSpan w:val="3"/>
            <w:shd w:val="clear" w:color="auto" w:fill="E7E6E6" w:themeFill="background2"/>
          </w:tcPr>
          <w:p w14:paraId="4260732F" w14:textId="1FBC97FE" w:rsidR="001E1954" w:rsidRPr="00677794" w:rsidRDefault="001E1954" w:rsidP="009D7A4B">
            <w:pPr>
              <w:jc w:val="center"/>
              <w:rPr>
                <w:rFonts w:cstheme="minorHAnsi"/>
                <w:sz w:val="24"/>
                <w:szCs w:val="24"/>
              </w:rPr>
            </w:pPr>
            <w:r w:rsidRPr="00677794">
              <w:rPr>
                <w:rFonts w:cstheme="minorHAnsi"/>
                <w:sz w:val="24"/>
                <w:szCs w:val="24"/>
              </w:rPr>
              <w:t>Post Control Risk Ratings</w:t>
            </w:r>
          </w:p>
        </w:tc>
        <w:tc>
          <w:tcPr>
            <w:tcW w:w="3434" w:type="dxa"/>
            <w:vMerge w:val="restart"/>
            <w:shd w:val="clear" w:color="auto" w:fill="E7E6E6" w:themeFill="background2"/>
          </w:tcPr>
          <w:p w14:paraId="092FA001" w14:textId="39AFE03D" w:rsidR="001E1954" w:rsidRPr="00677794" w:rsidRDefault="001E1954" w:rsidP="009D7A4B">
            <w:pPr>
              <w:jc w:val="center"/>
              <w:rPr>
                <w:rFonts w:cstheme="minorHAnsi"/>
                <w:sz w:val="24"/>
                <w:szCs w:val="24"/>
              </w:rPr>
            </w:pPr>
            <w:r w:rsidRPr="00677794">
              <w:rPr>
                <w:rFonts w:cstheme="minorHAnsi"/>
                <w:sz w:val="24"/>
                <w:szCs w:val="24"/>
              </w:rPr>
              <w:t>Comments</w:t>
            </w:r>
          </w:p>
        </w:tc>
      </w:tr>
      <w:tr w:rsidR="001E1954" w:rsidRPr="00677794" w14:paraId="6F86A913" w14:textId="77777777" w:rsidTr="00335ED4">
        <w:tc>
          <w:tcPr>
            <w:tcW w:w="2785" w:type="dxa"/>
            <w:vMerge/>
          </w:tcPr>
          <w:p w14:paraId="5FE296EE" w14:textId="77777777" w:rsidR="001E1954" w:rsidRPr="00677794" w:rsidRDefault="001E1954" w:rsidP="009D7A4B">
            <w:pPr>
              <w:jc w:val="center"/>
              <w:rPr>
                <w:rFonts w:cstheme="minorHAnsi"/>
                <w:sz w:val="24"/>
                <w:szCs w:val="24"/>
              </w:rPr>
            </w:pPr>
          </w:p>
        </w:tc>
        <w:tc>
          <w:tcPr>
            <w:tcW w:w="410" w:type="dxa"/>
            <w:shd w:val="clear" w:color="auto" w:fill="E7E6E6" w:themeFill="background2"/>
          </w:tcPr>
          <w:p w14:paraId="12C52213" w14:textId="40E6444B" w:rsidR="001E1954" w:rsidRPr="00677794" w:rsidRDefault="001E1954" w:rsidP="009D7A4B">
            <w:pPr>
              <w:jc w:val="center"/>
              <w:rPr>
                <w:rFonts w:cstheme="minorHAnsi"/>
                <w:sz w:val="24"/>
                <w:szCs w:val="24"/>
              </w:rPr>
            </w:pPr>
            <w:r w:rsidRPr="00677794">
              <w:rPr>
                <w:rFonts w:cstheme="minorHAnsi"/>
                <w:sz w:val="24"/>
                <w:szCs w:val="24"/>
              </w:rPr>
              <w:t>L</w:t>
            </w:r>
          </w:p>
        </w:tc>
        <w:tc>
          <w:tcPr>
            <w:tcW w:w="453" w:type="dxa"/>
            <w:shd w:val="clear" w:color="auto" w:fill="E7E6E6" w:themeFill="background2"/>
          </w:tcPr>
          <w:p w14:paraId="2FB8DED0" w14:textId="5CD6D041" w:rsidR="001E1954" w:rsidRPr="00677794" w:rsidRDefault="001E1954" w:rsidP="009D7A4B">
            <w:pPr>
              <w:jc w:val="center"/>
              <w:rPr>
                <w:rFonts w:cstheme="minorHAnsi"/>
                <w:sz w:val="24"/>
                <w:szCs w:val="24"/>
              </w:rPr>
            </w:pPr>
            <w:r w:rsidRPr="00677794">
              <w:rPr>
                <w:rFonts w:cstheme="minorHAnsi"/>
                <w:sz w:val="24"/>
                <w:szCs w:val="24"/>
              </w:rPr>
              <w:t>S</w:t>
            </w:r>
          </w:p>
        </w:tc>
        <w:tc>
          <w:tcPr>
            <w:tcW w:w="1382" w:type="dxa"/>
            <w:shd w:val="clear" w:color="auto" w:fill="E7E6E6" w:themeFill="background2"/>
          </w:tcPr>
          <w:p w14:paraId="624895F8" w14:textId="2E7E3671" w:rsidR="001E1954" w:rsidRPr="00677794" w:rsidRDefault="001E1954" w:rsidP="009D7A4B">
            <w:pPr>
              <w:jc w:val="center"/>
              <w:rPr>
                <w:rFonts w:cstheme="minorHAnsi"/>
                <w:sz w:val="24"/>
                <w:szCs w:val="24"/>
              </w:rPr>
            </w:pPr>
            <w:r w:rsidRPr="00677794">
              <w:rPr>
                <w:rFonts w:cstheme="minorHAnsi"/>
                <w:sz w:val="24"/>
                <w:szCs w:val="24"/>
              </w:rPr>
              <w:t>Risk Score</w:t>
            </w:r>
          </w:p>
        </w:tc>
        <w:tc>
          <w:tcPr>
            <w:tcW w:w="2959" w:type="dxa"/>
            <w:shd w:val="clear" w:color="auto" w:fill="E7E6E6" w:themeFill="background2"/>
          </w:tcPr>
          <w:p w14:paraId="15AE4514" w14:textId="77777777" w:rsidR="001E1954" w:rsidRPr="00677794" w:rsidRDefault="001E1954" w:rsidP="009D7A4B">
            <w:pPr>
              <w:jc w:val="center"/>
              <w:rPr>
                <w:rFonts w:cstheme="minorHAnsi"/>
                <w:sz w:val="24"/>
                <w:szCs w:val="24"/>
              </w:rPr>
            </w:pPr>
          </w:p>
        </w:tc>
        <w:tc>
          <w:tcPr>
            <w:tcW w:w="545" w:type="dxa"/>
            <w:shd w:val="clear" w:color="auto" w:fill="E7E6E6" w:themeFill="background2"/>
          </w:tcPr>
          <w:p w14:paraId="599CDF04" w14:textId="3AFB476C" w:rsidR="001E1954" w:rsidRPr="00677794" w:rsidRDefault="001E1954" w:rsidP="009D7A4B">
            <w:pPr>
              <w:jc w:val="center"/>
              <w:rPr>
                <w:rFonts w:cstheme="minorHAnsi"/>
                <w:sz w:val="24"/>
                <w:szCs w:val="24"/>
              </w:rPr>
            </w:pPr>
            <w:r w:rsidRPr="00677794">
              <w:rPr>
                <w:rFonts w:cstheme="minorHAnsi"/>
                <w:sz w:val="24"/>
                <w:szCs w:val="24"/>
              </w:rPr>
              <w:t>L</w:t>
            </w:r>
          </w:p>
        </w:tc>
        <w:tc>
          <w:tcPr>
            <w:tcW w:w="553" w:type="dxa"/>
            <w:shd w:val="clear" w:color="auto" w:fill="E7E6E6" w:themeFill="background2"/>
          </w:tcPr>
          <w:p w14:paraId="7224729E" w14:textId="54EFC0D1" w:rsidR="001E1954" w:rsidRPr="00677794" w:rsidRDefault="001E1954" w:rsidP="009D7A4B">
            <w:pPr>
              <w:jc w:val="center"/>
              <w:rPr>
                <w:rFonts w:cstheme="minorHAnsi"/>
                <w:sz w:val="24"/>
                <w:szCs w:val="24"/>
              </w:rPr>
            </w:pPr>
            <w:r w:rsidRPr="00677794">
              <w:rPr>
                <w:rFonts w:cstheme="minorHAnsi"/>
                <w:sz w:val="24"/>
                <w:szCs w:val="24"/>
              </w:rPr>
              <w:t>S</w:t>
            </w:r>
          </w:p>
        </w:tc>
        <w:tc>
          <w:tcPr>
            <w:tcW w:w="1514" w:type="dxa"/>
            <w:shd w:val="clear" w:color="auto" w:fill="E7E6E6" w:themeFill="background2"/>
          </w:tcPr>
          <w:p w14:paraId="7B4E1340" w14:textId="7A1FB534" w:rsidR="001E1954" w:rsidRPr="00677794" w:rsidRDefault="001E1954" w:rsidP="009D7A4B">
            <w:pPr>
              <w:jc w:val="center"/>
              <w:rPr>
                <w:rFonts w:cstheme="minorHAnsi"/>
                <w:sz w:val="24"/>
                <w:szCs w:val="24"/>
              </w:rPr>
            </w:pPr>
            <w:r w:rsidRPr="00677794">
              <w:rPr>
                <w:rFonts w:cstheme="minorHAnsi"/>
                <w:sz w:val="24"/>
                <w:szCs w:val="24"/>
              </w:rPr>
              <w:t>Risk Score</w:t>
            </w:r>
          </w:p>
        </w:tc>
        <w:tc>
          <w:tcPr>
            <w:tcW w:w="3434" w:type="dxa"/>
            <w:vMerge/>
          </w:tcPr>
          <w:p w14:paraId="7D458831" w14:textId="77777777" w:rsidR="001E1954" w:rsidRPr="00677794" w:rsidRDefault="001E1954" w:rsidP="009D7A4B">
            <w:pPr>
              <w:jc w:val="center"/>
              <w:rPr>
                <w:rFonts w:cstheme="minorHAnsi"/>
                <w:sz w:val="24"/>
                <w:szCs w:val="24"/>
              </w:rPr>
            </w:pPr>
          </w:p>
        </w:tc>
      </w:tr>
      <w:tr w:rsidR="005A6BC9" w:rsidRPr="001D795F" w14:paraId="2C2F3BBA" w14:textId="77777777" w:rsidTr="00335ED4">
        <w:trPr>
          <w:trHeight w:val="569"/>
        </w:trPr>
        <w:tc>
          <w:tcPr>
            <w:tcW w:w="2785" w:type="dxa"/>
          </w:tcPr>
          <w:p w14:paraId="08C6340E" w14:textId="77777777" w:rsidR="005A6BC9" w:rsidRPr="001D795F" w:rsidRDefault="005A6BC9" w:rsidP="005A6BC9">
            <w:pPr>
              <w:rPr>
                <w:rFonts w:cstheme="minorHAnsi"/>
                <w:sz w:val="24"/>
                <w:szCs w:val="24"/>
              </w:rPr>
            </w:pPr>
            <w:r w:rsidRPr="001D795F">
              <w:rPr>
                <w:rFonts w:cstheme="minorHAnsi"/>
                <w:sz w:val="24"/>
                <w:szCs w:val="24"/>
              </w:rPr>
              <w:t>H – airborne illnesses</w:t>
            </w:r>
          </w:p>
          <w:p w14:paraId="36C7B056" w14:textId="77777777" w:rsidR="005A6BC9" w:rsidRPr="001D795F" w:rsidRDefault="005A6BC9" w:rsidP="005A6BC9">
            <w:pPr>
              <w:rPr>
                <w:rFonts w:cstheme="minorHAnsi"/>
                <w:sz w:val="24"/>
                <w:szCs w:val="24"/>
              </w:rPr>
            </w:pPr>
          </w:p>
          <w:p w14:paraId="25C4B660" w14:textId="77777777" w:rsidR="005A6BC9" w:rsidRPr="001D795F" w:rsidRDefault="005A6BC9" w:rsidP="005A6BC9">
            <w:pPr>
              <w:rPr>
                <w:rFonts w:cstheme="minorHAnsi"/>
                <w:sz w:val="24"/>
                <w:szCs w:val="24"/>
              </w:rPr>
            </w:pPr>
            <w:r w:rsidRPr="001D795F">
              <w:rPr>
                <w:rFonts w:cstheme="minorHAnsi"/>
                <w:sz w:val="24"/>
                <w:szCs w:val="24"/>
              </w:rPr>
              <w:t>HE – illness being transmitted to people via dust particles/respiratory droplets</w:t>
            </w:r>
          </w:p>
          <w:p w14:paraId="06954045" w14:textId="77777777" w:rsidR="005A6BC9" w:rsidRPr="001D795F" w:rsidRDefault="005A6BC9" w:rsidP="005A6BC9">
            <w:pPr>
              <w:rPr>
                <w:rFonts w:cstheme="minorHAnsi"/>
                <w:sz w:val="24"/>
                <w:szCs w:val="24"/>
              </w:rPr>
            </w:pPr>
          </w:p>
          <w:p w14:paraId="26CF3DCE" w14:textId="77777777" w:rsidR="005A6BC9" w:rsidRPr="001D795F" w:rsidRDefault="005A6BC9" w:rsidP="005A6BC9">
            <w:pPr>
              <w:spacing w:before="120" w:after="120"/>
              <w:rPr>
                <w:rStyle w:val="Strong"/>
                <w:rFonts w:asciiTheme="minorHAnsi" w:hAnsiTheme="minorHAnsi" w:cstheme="minorHAnsi"/>
                <w:b w:val="0"/>
                <w:bCs w:val="0"/>
                <w:sz w:val="24"/>
                <w:szCs w:val="24"/>
              </w:rPr>
            </w:pPr>
            <w:r w:rsidRPr="001D795F">
              <w:rPr>
                <w:rStyle w:val="Strong"/>
                <w:rFonts w:asciiTheme="minorHAnsi" w:hAnsiTheme="minorHAnsi" w:cstheme="minorHAnsi"/>
                <w:b w:val="0"/>
                <w:bCs w:val="0"/>
                <w:sz w:val="24"/>
                <w:szCs w:val="24"/>
              </w:rPr>
              <w:t>C – Contracting the virus/germs resulting in consequences ranging from being asymptomatic to death</w:t>
            </w:r>
          </w:p>
          <w:p w14:paraId="7782DE26" w14:textId="77777777" w:rsidR="005A6BC9" w:rsidRPr="001D795F" w:rsidRDefault="005A6BC9" w:rsidP="005A6BC9">
            <w:pPr>
              <w:rPr>
                <w:rFonts w:cstheme="minorHAnsi"/>
                <w:sz w:val="24"/>
                <w:szCs w:val="24"/>
              </w:rPr>
            </w:pPr>
          </w:p>
          <w:p w14:paraId="72916198" w14:textId="77777777" w:rsidR="005A6BC9" w:rsidRPr="001D795F" w:rsidRDefault="005A6BC9" w:rsidP="005A6BC9">
            <w:pPr>
              <w:rPr>
                <w:rFonts w:cstheme="minorHAnsi"/>
                <w:sz w:val="24"/>
                <w:szCs w:val="24"/>
              </w:rPr>
            </w:pPr>
          </w:p>
          <w:p w14:paraId="6779E188" w14:textId="77777777" w:rsidR="005A6BC9" w:rsidRPr="001D795F" w:rsidRDefault="005A6BC9" w:rsidP="00B008B5">
            <w:pPr>
              <w:rPr>
                <w:rFonts w:cstheme="minorHAnsi"/>
                <w:sz w:val="24"/>
                <w:szCs w:val="24"/>
              </w:rPr>
            </w:pPr>
          </w:p>
        </w:tc>
        <w:tc>
          <w:tcPr>
            <w:tcW w:w="410" w:type="dxa"/>
          </w:tcPr>
          <w:p w14:paraId="49CE1EE8" w14:textId="13B05A29" w:rsidR="005A6BC9" w:rsidRPr="001D795F" w:rsidRDefault="005A6BC9" w:rsidP="00B008B5">
            <w:pPr>
              <w:jc w:val="center"/>
              <w:rPr>
                <w:rFonts w:cstheme="minorHAnsi"/>
                <w:sz w:val="24"/>
                <w:szCs w:val="24"/>
              </w:rPr>
            </w:pPr>
            <w:r w:rsidRPr="001D795F">
              <w:rPr>
                <w:rFonts w:cstheme="minorHAnsi"/>
                <w:sz w:val="24"/>
                <w:szCs w:val="24"/>
              </w:rPr>
              <w:t>2</w:t>
            </w:r>
          </w:p>
        </w:tc>
        <w:tc>
          <w:tcPr>
            <w:tcW w:w="453" w:type="dxa"/>
          </w:tcPr>
          <w:p w14:paraId="038497D5" w14:textId="6F7F8739" w:rsidR="005A6BC9" w:rsidRPr="001D795F" w:rsidRDefault="005A6BC9" w:rsidP="00B008B5">
            <w:pPr>
              <w:jc w:val="center"/>
              <w:rPr>
                <w:rFonts w:cstheme="minorHAnsi"/>
                <w:sz w:val="24"/>
                <w:szCs w:val="24"/>
              </w:rPr>
            </w:pPr>
            <w:r w:rsidRPr="001D795F">
              <w:rPr>
                <w:rFonts w:cstheme="minorHAnsi"/>
                <w:sz w:val="24"/>
                <w:szCs w:val="24"/>
              </w:rPr>
              <w:t>7</w:t>
            </w:r>
          </w:p>
        </w:tc>
        <w:tc>
          <w:tcPr>
            <w:tcW w:w="1382" w:type="dxa"/>
            <w:shd w:val="clear" w:color="auto" w:fill="FFFF00"/>
          </w:tcPr>
          <w:p w14:paraId="10C168ED" w14:textId="0A73F50F" w:rsidR="005A6BC9" w:rsidRPr="001D795F" w:rsidRDefault="005A6BC9" w:rsidP="00B008B5">
            <w:pPr>
              <w:jc w:val="center"/>
              <w:rPr>
                <w:rFonts w:cstheme="minorHAnsi"/>
                <w:sz w:val="24"/>
                <w:szCs w:val="24"/>
              </w:rPr>
            </w:pPr>
            <w:r w:rsidRPr="001D795F">
              <w:rPr>
                <w:rFonts w:cstheme="minorHAnsi"/>
                <w:sz w:val="24"/>
                <w:szCs w:val="24"/>
              </w:rPr>
              <w:t>14</w:t>
            </w:r>
          </w:p>
        </w:tc>
        <w:tc>
          <w:tcPr>
            <w:tcW w:w="2959" w:type="dxa"/>
          </w:tcPr>
          <w:p w14:paraId="66E2F575" w14:textId="6FF40690" w:rsidR="005A6BC9" w:rsidRPr="001D795F" w:rsidRDefault="005A6BC9" w:rsidP="00B008B5">
            <w:pPr>
              <w:rPr>
                <w:rFonts w:cstheme="minorHAnsi"/>
                <w:sz w:val="24"/>
                <w:szCs w:val="24"/>
              </w:rPr>
            </w:pPr>
            <w:r w:rsidRPr="001D795F">
              <w:rPr>
                <w:rFonts w:cstheme="minorHAnsi"/>
                <w:sz w:val="24"/>
                <w:szCs w:val="24"/>
              </w:rPr>
              <w:t>Ensure that anyone with illness (cold, flu etc.) do not attend training sessions, matches to</w:t>
            </w:r>
            <w:r w:rsidR="009866B3" w:rsidRPr="001D795F">
              <w:rPr>
                <w:rFonts w:cstheme="minorHAnsi"/>
                <w:sz w:val="24"/>
                <w:szCs w:val="24"/>
              </w:rPr>
              <w:t xml:space="preserve"> </w:t>
            </w:r>
            <w:r w:rsidRPr="001D795F">
              <w:rPr>
                <w:rFonts w:cstheme="minorHAnsi"/>
                <w:sz w:val="24"/>
                <w:szCs w:val="24"/>
              </w:rPr>
              <w:t>minimise spread of infection – based on outdoor session.</w:t>
            </w:r>
          </w:p>
        </w:tc>
        <w:tc>
          <w:tcPr>
            <w:tcW w:w="545" w:type="dxa"/>
          </w:tcPr>
          <w:p w14:paraId="2BEF6D89" w14:textId="3C9803C2" w:rsidR="005A6BC9" w:rsidRPr="001D795F" w:rsidRDefault="005A6BC9" w:rsidP="00B008B5">
            <w:pPr>
              <w:jc w:val="center"/>
              <w:rPr>
                <w:rFonts w:cstheme="minorHAnsi"/>
                <w:sz w:val="24"/>
                <w:szCs w:val="24"/>
              </w:rPr>
            </w:pPr>
            <w:r w:rsidRPr="001D795F">
              <w:rPr>
                <w:rFonts w:cstheme="minorHAnsi"/>
                <w:sz w:val="24"/>
                <w:szCs w:val="24"/>
              </w:rPr>
              <w:t>1</w:t>
            </w:r>
          </w:p>
        </w:tc>
        <w:tc>
          <w:tcPr>
            <w:tcW w:w="553" w:type="dxa"/>
          </w:tcPr>
          <w:p w14:paraId="1B49E70E" w14:textId="2ED4FA40" w:rsidR="005A6BC9" w:rsidRPr="001D795F" w:rsidRDefault="005A6BC9" w:rsidP="00B008B5">
            <w:pPr>
              <w:jc w:val="center"/>
              <w:rPr>
                <w:rFonts w:cstheme="minorHAnsi"/>
                <w:sz w:val="24"/>
                <w:szCs w:val="24"/>
              </w:rPr>
            </w:pPr>
            <w:r w:rsidRPr="001D795F">
              <w:rPr>
                <w:rFonts w:cstheme="minorHAnsi"/>
                <w:sz w:val="24"/>
                <w:szCs w:val="24"/>
              </w:rPr>
              <w:t>7</w:t>
            </w:r>
          </w:p>
        </w:tc>
        <w:tc>
          <w:tcPr>
            <w:tcW w:w="1514" w:type="dxa"/>
            <w:shd w:val="clear" w:color="auto" w:fill="70AD47" w:themeFill="accent6"/>
          </w:tcPr>
          <w:p w14:paraId="7D31C618" w14:textId="3B913BBF" w:rsidR="005A6BC9" w:rsidRPr="001D795F" w:rsidRDefault="005A6BC9" w:rsidP="00B008B5">
            <w:pPr>
              <w:jc w:val="center"/>
              <w:rPr>
                <w:rFonts w:cstheme="minorHAnsi"/>
                <w:sz w:val="24"/>
                <w:szCs w:val="24"/>
              </w:rPr>
            </w:pPr>
            <w:r w:rsidRPr="001D795F">
              <w:rPr>
                <w:rFonts w:cstheme="minorHAnsi"/>
                <w:sz w:val="24"/>
                <w:szCs w:val="24"/>
              </w:rPr>
              <w:t>7</w:t>
            </w:r>
          </w:p>
        </w:tc>
        <w:tc>
          <w:tcPr>
            <w:tcW w:w="3434" w:type="dxa"/>
          </w:tcPr>
          <w:p w14:paraId="798987E4" w14:textId="73231756" w:rsidR="005A6BC9" w:rsidRPr="001D795F" w:rsidRDefault="005A6BC9" w:rsidP="00B008B5">
            <w:pPr>
              <w:rPr>
                <w:rFonts w:cstheme="minorHAnsi"/>
                <w:sz w:val="24"/>
                <w:szCs w:val="24"/>
              </w:rPr>
            </w:pPr>
            <w:r w:rsidRPr="001D795F">
              <w:rPr>
                <w:rFonts w:cstheme="minorHAnsi"/>
                <w:sz w:val="24"/>
                <w:szCs w:val="24"/>
              </w:rPr>
              <w:t>If p</w:t>
            </w:r>
            <w:r w:rsidR="009866B3" w:rsidRPr="001D795F">
              <w:rPr>
                <w:rFonts w:cstheme="minorHAnsi"/>
                <w:sz w:val="24"/>
                <w:szCs w:val="24"/>
              </w:rPr>
              <w:t>articipant</w:t>
            </w:r>
            <w:r w:rsidRPr="001D795F">
              <w:rPr>
                <w:rFonts w:cstheme="minorHAnsi"/>
                <w:sz w:val="24"/>
                <w:szCs w:val="24"/>
              </w:rPr>
              <w:t xml:space="preserve"> presents with covid 19 after training or match. We will urge </w:t>
            </w:r>
            <w:r w:rsidR="009866B3" w:rsidRPr="001D795F">
              <w:rPr>
                <w:rFonts w:cstheme="minorHAnsi"/>
                <w:sz w:val="24"/>
                <w:szCs w:val="24"/>
              </w:rPr>
              <w:t>participant to</w:t>
            </w:r>
            <w:r w:rsidRPr="001D795F">
              <w:rPr>
                <w:rFonts w:cstheme="minorHAnsi"/>
                <w:sz w:val="24"/>
                <w:szCs w:val="24"/>
              </w:rPr>
              <w:t xml:space="preserve"> test for covid. Along with asking the p</w:t>
            </w:r>
            <w:r w:rsidR="009866B3" w:rsidRPr="001D795F">
              <w:rPr>
                <w:rFonts w:cstheme="minorHAnsi"/>
                <w:sz w:val="24"/>
                <w:szCs w:val="24"/>
              </w:rPr>
              <w:t>articipant</w:t>
            </w:r>
            <w:r w:rsidRPr="001D795F">
              <w:rPr>
                <w:rFonts w:cstheme="minorHAnsi"/>
                <w:sz w:val="24"/>
                <w:szCs w:val="24"/>
              </w:rPr>
              <w:t xml:space="preserve"> with covid not to return to training till covid free, we will also check on them throughout their time of isolation.</w:t>
            </w:r>
          </w:p>
        </w:tc>
      </w:tr>
      <w:tr w:rsidR="00B008B5" w:rsidRPr="001D795F" w14:paraId="56004F2C" w14:textId="77777777" w:rsidTr="002745A4">
        <w:trPr>
          <w:trHeight w:val="569"/>
        </w:trPr>
        <w:tc>
          <w:tcPr>
            <w:tcW w:w="2785" w:type="dxa"/>
          </w:tcPr>
          <w:p w14:paraId="769D651A" w14:textId="5B70DEBB" w:rsidR="005A6BC9" w:rsidRPr="001D795F" w:rsidRDefault="005A6BC9" w:rsidP="005A6BC9">
            <w:pPr>
              <w:spacing w:before="120" w:after="120"/>
              <w:rPr>
                <w:rFonts w:eastAsia="Calibri" w:cstheme="minorHAnsi"/>
                <w:bCs/>
                <w:sz w:val="24"/>
                <w:szCs w:val="24"/>
                <w:lang w:eastAsia="en-GB"/>
              </w:rPr>
            </w:pPr>
            <w:r w:rsidRPr="001D795F">
              <w:rPr>
                <w:rFonts w:eastAsia="Calibri" w:cstheme="minorHAnsi"/>
                <w:bCs/>
                <w:sz w:val="24"/>
                <w:szCs w:val="24"/>
                <w:lang w:eastAsia="en-GB"/>
              </w:rPr>
              <w:t xml:space="preserve">H- lack of preparation before training and </w:t>
            </w:r>
            <w:r w:rsidR="009866B3" w:rsidRPr="001D795F">
              <w:rPr>
                <w:rFonts w:eastAsia="Calibri" w:cstheme="minorHAnsi"/>
                <w:bCs/>
                <w:sz w:val="24"/>
                <w:szCs w:val="24"/>
                <w:lang w:eastAsia="en-GB"/>
              </w:rPr>
              <w:t>competition</w:t>
            </w:r>
            <w:r w:rsidRPr="001D795F">
              <w:rPr>
                <w:rFonts w:eastAsia="Calibri" w:cstheme="minorHAnsi"/>
                <w:bCs/>
                <w:sz w:val="24"/>
                <w:szCs w:val="24"/>
                <w:lang w:eastAsia="en-GB"/>
              </w:rPr>
              <w:t xml:space="preserve"> (warm up) </w:t>
            </w:r>
          </w:p>
          <w:p w14:paraId="0F3C9A8C" w14:textId="77777777" w:rsidR="005A6BC9" w:rsidRPr="001D795F" w:rsidRDefault="005A6BC9" w:rsidP="005A6BC9">
            <w:pPr>
              <w:spacing w:before="120" w:after="120"/>
              <w:rPr>
                <w:rFonts w:eastAsia="Calibri" w:cstheme="minorHAnsi"/>
                <w:bCs/>
                <w:sz w:val="24"/>
                <w:szCs w:val="24"/>
                <w:lang w:eastAsia="en-GB"/>
              </w:rPr>
            </w:pPr>
            <w:r w:rsidRPr="001D795F">
              <w:rPr>
                <w:rFonts w:eastAsia="Calibri" w:cstheme="minorHAnsi"/>
                <w:bCs/>
                <w:sz w:val="24"/>
                <w:szCs w:val="24"/>
                <w:lang w:eastAsia="en-GB"/>
              </w:rPr>
              <w:t xml:space="preserve">HE- participating in training session/matches </w:t>
            </w:r>
            <w:r w:rsidRPr="001D795F">
              <w:rPr>
                <w:rFonts w:eastAsia="Calibri" w:cstheme="minorHAnsi"/>
                <w:bCs/>
                <w:sz w:val="24"/>
                <w:szCs w:val="24"/>
                <w:lang w:eastAsia="en-GB"/>
              </w:rPr>
              <w:lastRenderedPageBreak/>
              <w:t xml:space="preserve">without adequate warm up </w:t>
            </w:r>
          </w:p>
          <w:p w14:paraId="6384ED7F" w14:textId="2301A954" w:rsidR="00B008B5" w:rsidRPr="001D795F" w:rsidRDefault="005A6BC9" w:rsidP="005A6BC9">
            <w:pPr>
              <w:rPr>
                <w:rFonts w:cstheme="minorHAnsi"/>
                <w:sz w:val="24"/>
                <w:szCs w:val="24"/>
              </w:rPr>
            </w:pPr>
            <w:r w:rsidRPr="001D795F">
              <w:rPr>
                <w:rFonts w:eastAsia="Calibri" w:cstheme="minorHAnsi"/>
                <w:bCs/>
                <w:sz w:val="24"/>
                <w:szCs w:val="24"/>
                <w:lang w:eastAsia="en-GB"/>
              </w:rPr>
              <w:t>C- Potential injuries such as to their muscles</w:t>
            </w:r>
          </w:p>
          <w:p w14:paraId="57F9580F" w14:textId="43B7214A" w:rsidR="00B008B5" w:rsidRPr="001D795F" w:rsidRDefault="00B008B5" w:rsidP="00B008B5">
            <w:pPr>
              <w:rPr>
                <w:rFonts w:cstheme="minorHAnsi"/>
                <w:sz w:val="24"/>
                <w:szCs w:val="24"/>
              </w:rPr>
            </w:pPr>
          </w:p>
        </w:tc>
        <w:tc>
          <w:tcPr>
            <w:tcW w:w="410" w:type="dxa"/>
          </w:tcPr>
          <w:p w14:paraId="13B42F56" w14:textId="3D4FC330" w:rsidR="00B008B5" w:rsidRPr="001D795F" w:rsidRDefault="005A6BC9" w:rsidP="00B008B5">
            <w:pPr>
              <w:jc w:val="center"/>
              <w:rPr>
                <w:rFonts w:cstheme="minorHAnsi"/>
                <w:sz w:val="24"/>
                <w:szCs w:val="24"/>
              </w:rPr>
            </w:pPr>
            <w:r w:rsidRPr="001D795F">
              <w:rPr>
                <w:rFonts w:cstheme="minorHAnsi"/>
                <w:sz w:val="24"/>
                <w:szCs w:val="24"/>
              </w:rPr>
              <w:lastRenderedPageBreak/>
              <w:t>3</w:t>
            </w:r>
          </w:p>
        </w:tc>
        <w:tc>
          <w:tcPr>
            <w:tcW w:w="453" w:type="dxa"/>
          </w:tcPr>
          <w:p w14:paraId="0288C1B3" w14:textId="6FA9A32D" w:rsidR="00B008B5" w:rsidRPr="001D795F" w:rsidRDefault="005A6BC9" w:rsidP="00B008B5">
            <w:pPr>
              <w:jc w:val="center"/>
              <w:rPr>
                <w:rFonts w:cstheme="minorHAnsi"/>
                <w:sz w:val="24"/>
                <w:szCs w:val="24"/>
              </w:rPr>
            </w:pPr>
            <w:r w:rsidRPr="001D795F">
              <w:rPr>
                <w:rFonts w:cstheme="minorHAnsi"/>
                <w:sz w:val="24"/>
                <w:szCs w:val="24"/>
              </w:rPr>
              <w:t>5</w:t>
            </w:r>
          </w:p>
        </w:tc>
        <w:tc>
          <w:tcPr>
            <w:tcW w:w="1382" w:type="dxa"/>
            <w:shd w:val="clear" w:color="auto" w:fill="FFFF00"/>
          </w:tcPr>
          <w:p w14:paraId="537BA021" w14:textId="565687B7" w:rsidR="00B008B5" w:rsidRPr="001D795F" w:rsidRDefault="005A6BC9" w:rsidP="00B008B5">
            <w:pPr>
              <w:jc w:val="center"/>
              <w:rPr>
                <w:rFonts w:cstheme="minorHAnsi"/>
                <w:sz w:val="24"/>
                <w:szCs w:val="24"/>
              </w:rPr>
            </w:pPr>
            <w:r w:rsidRPr="001D795F">
              <w:rPr>
                <w:rFonts w:cstheme="minorHAnsi"/>
                <w:sz w:val="24"/>
                <w:szCs w:val="24"/>
              </w:rPr>
              <w:t>15</w:t>
            </w:r>
          </w:p>
        </w:tc>
        <w:tc>
          <w:tcPr>
            <w:tcW w:w="2959" w:type="dxa"/>
          </w:tcPr>
          <w:p w14:paraId="48BB035B" w14:textId="539B713B" w:rsidR="00B008B5" w:rsidRPr="001D795F" w:rsidRDefault="005A6BC9" w:rsidP="00B008B5">
            <w:pPr>
              <w:rPr>
                <w:rFonts w:cstheme="minorHAnsi"/>
                <w:sz w:val="24"/>
                <w:szCs w:val="24"/>
              </w:rPr>
            </w:pPr>
            <w:r w:rsidRPr="001D795F">
              <w:rPr>
                <w:rFonts w:cstheme="minorHAnsi"/>
                <w:sz w:val="24"/>
                <w:szCs w:val="24"/>
              </w:rPr>
              <w:t xml:space="preserve">Coach/captain will ensure everyone takes part in the warm up before training and a match and all attendees who show up later to the session, will be asked to do an individual </w:t>
            </w:r>
            <w:r w:rsidRPr="001D795F">
              <w:rPr>
                <w:rFonts w:cstheme="minorHAnsi"/>
                <w:sz w:val="24"/>
                <w:szCs w:val="24"/>
              </w:rPr>
              <w:lastRenderedPageBreak/>
              <w:t>warm up prior to joining the main session.</w:t>
            </w:r>
          </w:p>
        </w:tc>
        <w:tc>
          <w:tcPr>
            <w:tcW w:w="545" w:type="dxa"/>
          </w:tcPr>
          <w:p w14:paraId="497CA415" w14:textId="0CC2E43C" w:rsidR="00B008B5" w:rsidRPr="001D795F" w:rsidRDefault="008A5754" w:rsidP="00B008B5">
            <w:pPr>
              <w:jc w:val="center"/>
              <w:rPr>
                <w:rFonts w:cstheme="minorHAnsi"/>
                <w:sz w:val="24"/>
                <w:szCs w:val="24"/>
              </w:rPr>
            </w:pPr>
            <w:r w:rsidRPr="001D795F">
              <w:rPr>
                <w:rFonts w:cstheme="minorHAnsi"/>
                <w:sz w:val="24"/>
                <w:szCs w:val="24"/>
              </w:rPr>
              <w:lastRenderedPageBreak/>
              <w:t>1</w:t>
            </w:r>
          </w:p>
        </w:tc>
        <w:tc>
          <w:tcPr>
            <w:tcW w:w="553" w:type="dxa"/>
          </w:tcPr>
          <w:p w14:paraId="4DAF944B" w14:textId="2E59E3C8" w:rsidR="00B008B5" w:rsidRPr="001D795F" w:rsidRDefault="005A6BC9" w:rsidP="00B008B5">
            <w:pPr>
              <w:jc w:val="center"/>
              <w:rPr>
                <w:rFonts w:cstheme="minorHAnsi"/>
                <w:sz w:val="24"/>
                <w:szCs w:val="24"/>
              </w:rPr>
            </w:pPr>
            <w:r w:rsidRPr="001D795F">
              <w:rPr>
                <w:rFonts w:cstheme="minorHAnsi"/>
                <w:sz w:val="24"/>
                <w:szCs w:val="24"/>
              </w:rPr>
              <w:t>5</w:t>
            </w:r>
          </w:p>
        </w:tc>
        <w:tc>
          <w:tcPr>
            <w:tcW w:w="1514" w:type="dxa"/>
            <w:shd w:val="clear" w:color="auto" w:fill="70AD47" w:themeFill="accent6"/>
          </w:tcPr>
          <w:p w14:paraId="63D8D2D7" w14:textId="6ECB8F6F" w:rsidR="00B008B5" w:rsidRPr="001D795F" w:rsidRDefault="005A6BC9" w:rsidP="00B008B5">
            <w:pPr>
              <w:jc w:val="center"/>
              <w:rPr>
                <w:rFonts w:cstheme="minorHAnsi"/>
                <w:sz w:val="24"/>
                <w:szCs w:val="24"/>
              </w:rPr>
            </w:pPr>
            <w:r w:rsidRPr="001D795F">
              <w:rPr>
                <w:rFonts w:cstheme="minorHAnsi"/>
                <w:sz w:val="24"/>
                <w:szCs w:val="24"/>
              </w:rPr>
              <w:t>5</w:t>
            </w:r>
          </w:p>
        </w:tc>
        <w:tc>
          <w:tcPr>
            <w:tcW w:w="3434" w:type="dxa"/>
          </w:tcPr>
          <w:p w14:paraId="101D7AE5" w14:textId="77777777" w:rsidR="00B008B5" w:rsidRPr="001D795F" w:rsidRDefault="00B008B5" w:rsidP="00B008B5">
            <w:pPr>
              <w:rPr>
                <w:rFonts w:cstheme="minorHAnsi"/>
                <w:sz w:val="24"/>
                <w:szCs w:val="24"/>
              </w:rPr>
            </w:pPr>
          </w:p>
        </w:tc>
      </w:tr>
      <w:tr w:rsidR="00A14998" w:rsidRPr="001D795F" w14:paraId="5A5A953A" w14:textId="77777777" w:rsidTr="00677794">
        <w:trPr>
          <w:trHeight w:val="569"/>
        </w:trPr>
        <w:tc>
          <w:tcPr>
            <w:tcW w:w="2785" w:type="dxa"/>
          </w:tcPr>
          <w:p w14:paraId="60E4A4CA" w14:textId="77777777" w:rsidR="00A14998" w:rsidRPr="001D795F" w:rsidRDefault="00A14998" w:rsidP="00B008B5">
            <w:pPr>
              <w:rPr>
                <w:rFonts w:cstheme="minorHAnsi"/>
                <w:sz w:val="24"/>
                <w:szCs w:val="24"/>
              </w:rPr>
            </w:pPr>
            <w:r w:rsidRPr="001D795F">
              <w:rPr>
                <w:rFonts w:cstheme="minorHAnsi"/>
                <w:sz w:val="24"/>
                <w:szCs w:val="24"/>
              </w:rPr>
              <w:t xml:space="preserve">H- Equipment </w:t>
            </w:r>
          </w:p>
          <w:p w14:paraId="1EC9E6BB" w14:textId="77777777" w:rsidR="00A14998" w:rsidRPr="001D795F" w:rsidRDefault="00A14998" w:rsidP="00A14998">
            <w:pPr>
              <w:rPr>
                <w:rFonts w:cstheme="minorHAnsi"/>
                <w:sz w:val="24"/>
                <w:szCs w:val="24"/>
              </w:rPr>
            </w:pPr>
          </w:p>
          <w:p w14:paraId="3CF07E7D" w14:textId="77777777" w:rsidR="00A14998" w:rsidRPr="001D795F" w:rsidRDefault="00A14998" w:rsidP="00A14998">
            <w:pPr>
              <w:rPr>
                <w:rFonts w:cstheme="minorHAnsi"/>
                <w:sz w:val="24"/>
                <w:szCs w:val="24"/>
              </w:rPr>
            </w:pPr>
            <w:r w:rsidRPr="001D795F">
              <w:rPr>
                <w:rFonts w:cstheme="minorHAnsi"/>
                <w:sz w:val="24"/>
                <w:szCs w:val="24"/>
              </w:rPr>
              <w:t>HE – Engaging in archery without protective equipment being used</w:t>
            </w:r>
          </w:p>
          <w:p w14:paraId="0DBFF557" w14:textId="77777777" w:rsidR="00A14998" w:rsidRPr="001D795F" w:rsidRDefault="00A14998" w:rsidP="00A14998">
            <w:pPr>
              <w:rPr>
                <w:rFonts w:cstheme="minorHAnsi"/>
                <w:sz w:val="24"/>
                <w:szCs w:val="24"/>
              </w:rPr>
            </w:pPr>
          </w:p>
          <w:p w14:paraId="2AAD77F0" w14:textId="567AF465" w:rsidR="00A14998" w:rsidRPr="001D795F" w:rsidRDefault="00A14998" w:rsidP="00A14998">
            <w:pPr>
              <w:rPr>
                <w:rFonts w:cstheme="minorHAnsi"/>
                <w:sz w:val="24"/>
                <w:szCs w:val="24"/>
              </w:rPr>
            </w:pPr>
            <w:r w:rsidRPr="001D795F">
              <w:rPr>
                <w:rFonts w:cstheme="minorHAnsi"/>
                <w:sz w:val="24"/>
                <w:szCs w:val="24"/>
              </w:rPr>
              <w:t>C – Injury to arm (cuts) from bow string etc</w:t>
            </w:r>
          </w:p>
        </w:tc>
        <w:tc>
          <w:tcPr>
            <w:tcW w:w="410" w:type="dxa"/>
          </w:tcPr>
          <w:p w14:paraId="5BDEFC37" w14:textId="45FEB223" w:rsidR="00A14998" w:rsidRPr="001D795F" w:rsidRDefault="00A14998" w:rsidP="00B008B5">
            <w:pPr>
              <w:jc w:val="center"/>
              <w:rPr>
                <w:rFonts w:cstheme="minorHAnsi"/>
                <w:sz w:val="24"/>
                <w:szCs w:val="24"/>
              </w:rPr>
            </w:pPr>
            <w:r w:rsidRPr="001D795F">
              <w:rPr>
                <w:rFonts w:cstheme="minorHAnsi"/>
                <w:sz w:val="24"/>
                <w:szCs w:val="24"/>
              </w:rPr>
              <w:t>4</w:t>
            </w:r>
          </w:p>
        </w:tc>
        <w:tc>
          <w:tcPr>
            <w:tcW w:w="453" w:type="dxa"/>
          </w:tcPr>
          <w:p w14:paraId="147EB581" w14:textId="2CD4649B" w:rsidR="00A14998" w:rsidRPr="001D795F" w:rsidRDefault="00677794" w:rsidP="00B008B5">
            <w:pPr>
              <w:jc w:val="center"/>
              <w:rPr>
                <w:rFonts w:cstheme="minorHAnsi"/>
                <w:sz w:val="24"/>
                <w:szCs w:val="24"/>
              </w:rPr>
            </w:pPr>
            <w:r w:rsidRPr="001D795F">
              <w:rPr>
                <w:rFonts w:cstheme="minorHAnsi"/>
                <w:sz w:val="24"/>
                <w:szCs w:val="24"/>
              </w:rPr>
              <w:t>2</w:t>
            </w:r>
          </w:p>
        </w:tc>
        <w:tc>
          <w:tcPr>
            <w:tcW w:w="1382" w:type="dxa"/>
            <w:shd w:val="clear" w:color="auto" w:fill="70AD47" w:themeFill="accent6"/>
          </w:tcPr>
          <w:p w14:paraId="5C05E270" w14:textId="6B2455DD" w:rsidR="00A14998" w:rsidRPr="001D795F" w:rsidRDefault="00677794" w:rsidP="00B008B5">
            <w:pPr>
              <w:jc w:val="center"/>
              <w:rPr>
                <w:rFonts w:cstheme="minorHAnsi"/>
                <w:sz w:val="24"/>
                <w:szCs w:val="24"/>
              </w:rPr>
            </w:pPr>
            <w:r w:rsidRPr="001D795F">
              <w:rPr>
                <w:rFonts w:cstheme="minorHAnsi"/>
                <w:sz w:val="24"/>
                <w:szCs w:val="24"/>
              </w:rPr>
              <w:t>8</w:t>
            </w:r>
          </w:p>
        </w:tc>
        <w:tc>
          <w:tcPr>
            <w:tcW w:w="2959" w:type="dxa"/>
          </w:tcPr>
          <w:p w14:paraId="50782139" w14:textId="09E37F7D" w:rsidR="00A14998" w:rsidRPr="001D795F" w:rsidRDefault="00677794" w:rsidP="00B008B5">
            <w:pPr>
              <w:rPr>
                <w:rFonts w:cstheme="minorHAnsi"/>
                <w:sz w:val="24"/>
                <w:szCs w:val="24"/>
              </w:rPr>
            </w:pPr>
            <w:r w:rsidRPr="001D795F">
              <w:rPr>
                <w:rFonts w:cstheme="minorHAnsi"/>
                <w:sz w:val="24"/>
                <w:szCs w:val="24"/>
              </w:rPr>
              <w:t>Ensure participants wear long sleeved tops to cover arms/arm guards if available.</w:t>
            </w:r>
          </w:p>
          <w:p w14:paraId="1E623308" w14:textId="77777777" w:rsidR="00677794" w:rsidRPr="001D795F" w:rsidRDefault="00677794" w:rsidP="00B008B5">
            <w:pPr>
              <w:rPr>
                <w:rFonts w:cstheme="minorHAnsi"/>
                <w:sz w:val="24"/>
                <w:szCs w:val="24"/>
              </w:rPr>
            </w:pPr>
          </w:p>
          <w:p w14:paraId="68CCD4F3" w14:textId="2E7815B3" w:rsidR="00677794" w:rsidRPr="001D795F" w:rsidRDefault="00677794" w:rsidP="00B008B5">
            <w:pPr>
              <w:rPr>
                <w:rFonts w:cstheme="minorHAnsi"/>
                <w:sz w:val="24"/>
                <w:szCs w:val="24"/>
              </w:rPr>
            </w:pPr>
            <w:r w:rsidRPr="001D795F">
              <w:rPr>
                <w:rFonts w:cstheme="minorHAnsi"/>
                <w:sz w:val="24"/>
                <w:szCs w:val="24"/>
              </w:rPr>
              <w:t>President/coach to make participants aware of the need to do this in advance of a session.</w:t>
            </w:r>
          </w:p>
        </w:tc>
        <w:tc>
          <w:tcPr>
            <w:tcW w:w="545" w:type="dxa"/>
          </w:tcPr>
          <w:p w14:paraId="15126E8F" w14:textId="4FE54B8B" w:rsidR="00A14998" w:rsidRPr="001D795F" w:rsidRDefault="00677794" w:rsidP="00B008B5">
            <w:pPr>
              <w:jc w:val="center"/>
              <w:rPr>
                <w:rFonts w:cstheme="minorHAnsi"/>
                <w:sz w:val="24"/>
                <w:szCs w:val="24"/>
              </w:rPr>
            </w:pPr>
            <w:r w:rsidRPr="001D795F">
              <w:rPr>
                <w:rFonts w:cstheme="minorHAnsi"/>
                <w:sz w:val="24"/>
                <w:szCs w:val="24"/>
              </w:rPr>
              <w:t>2</w:t>
            </w:r>
          </w:p>
        </w:tc>
        <w:tc>
          <w:tcPr>
            <w:tcW w:w="553" w:type="dxa"/>
          </w:tcPr>
          <w:p w14:paraId="7F281639" w14:textId="3A397AA7" w:rsidR="00A14998" w:rsidRPr="001D795F" w:rsidRDefault="00677794" w:rsidP="00B008B5">
            <w:pPr>
              <w:jc w:val="center"/>
              <w:rPr>
                <w:rFonts w:cstheme="minorHAnsi"/>
                <w:sz w:val="24"/>
                <w:szCs w:val="24"/>
              </w:rPr>
            </w:pPr>
            <w:r w:rsidRPr="001D795F">
              <w:rPr>
                <w:rFonts w:cstheme="minorHAnsi"/>
                <w:sz w:val="24"/>
                <w:szCs w:val="24"/>
              </w:rPr>
              <w:t>1</w:t>
            </w:r>
          </w:p>
        </w:tc>
        <w:tc>
          <w:tcPr>
            <w:tcW w:w="1514" w:type="dxa"/>
            <w:shd w:val="clear" w:color="auto" w:fill="70AD47" w:themeFill="accent6"/>
          </w:tcPr>
          <w:p w14:paraId="3FE98457" w14:textId="4A231E93" w:rsidR="00A14998" w:rsidRPr="001D795F" w:rsidRDefault="00677794" w:rsidP="00B008B5">
            <w:pPr>
              <w:jc w:val="center"/>
              <w:rPr>
                <w:rFonts w:cstheme="minorHAnsi"/>
                <w:sz w:val="24"/>
                <w:szCs w:val="24"/>
              </w:rPr>
            </w:pPr>
            <w:r w:rsidRPr="001D795F">
              <w:rPr>
                <w:rFonts w:cstheme="minorHAnsi"/>
                <w:sz w:val="24"/>
                <w:szCs w:val="24"/>
              </w:rPr>
              <w:t>2</w:t>
            </w:r>
          </w:p>
        </w:tc>
        <w:tc>
          <w:tcPr>
            <w:tcW w:w="3434" w:type="dxa"/>
          </w:tcPr>
          <w:p w14:paraId="7C86CC5A" w14:textId="77777777" w:rsidR="00A14998" w:rsidRPr="001D795F" w:rsidRDefault="00A14998" w:rsidP="00B008B5">
            <w:pPr>
              <w:rPr>
                <w:rFonts w:cstheme="minorHAnsi"/>
                <w:sz w:val="24"/>
                <w:szCs w:val="24"/>
              </w:rPr>
            </w:pPr>
          </w:p>
        </w:tc>
      </w:tr>
      <w:tr w:rsidR="001D795F" w:rsidRPr="001D795F" w14:paraId="75EACEE7" w14:textId="77777777" w:rsidTr="001D795F">
        <w:trPr>
          <w:trHeight w:val="1099"/>
        </w:trPr>
        <w:tc>
          <w:tcPr>
            <w:tcW w:w="2785" w:type="dxa"/>
          </w:tcPr>
          <w:p w14:paraId="79C46ACC" w14:textId="77777777" w:rsidR="001D795F" w:rsidRPr="001D795F" w:rsidRDefault="001D795F" w:rsidP="001D795F">
            <w:pPr>
              <w:spacing w:before="120" w:after="120"/>
              <w:rPr>
                <w:rFonts w:eastAsia="Calibri" w:cstheme="minorHAnsi"/>
                <w:sz w:val="24"/>
                <w:szCs w:val="24"/>
                <w:lang w:eastAsia="en-GB"/>
              </w:rPr>
            </w:pPr>
            <w:r w:rsidRPr="001D795F">
              <w:rPr>
                <w:rFonts w:eastAsia="Calibri" w:cstheme="minorHAnsi"/>
                <w:bCs/>
                <w:sz w:val="24"/>
                <w:szCs w:val="24"/>
                <w:lang w:eastAsia="en-GB"/>
              </w:rPr>
              <w:t>H</w:t>
            </w:r>
            <w:r w:rsidRPr="001D795F">
              <w:rPr>
                <w:rFonts w:eastAsia="Calibri" w:cstheme="minorHAnsi"/>
                <w:b/>
                <w:bCs/>
                <w:sz w:val="24"/>
                <w:szCs w:val="24"/>
                <w:lang w:eastAsia="en-GB"/>
              </w:rPr>
              <w:t xml:space="preserve"> - </w:t>
            </w:r>
            <w:r w:rsidRPr="001D795F">
              <w:rPr>
                <w:rFonts w:eastAsia="Calibri" w:cstheme="minorHAnsi"/>
                <w:sz w:val="24"/>
                <w:szCs w:val="24"/>
                <w:lang w:eastAsia="en-GB"/>
              </w:rPr>
              <w:t>faulty equipment</w:t>
            </w:r>
          </w:p>
          <w:p w14:paraId="7F421B6D" w14:textId="1C684F9A" w:rsidR="001D795F" w:rsidRPr="001D795F" w:rsidRDefault="001D795F" w:rsidP="001D795F">
            <w:pPr>
              <w:spacing w:before="120" w:after="120"/>
              <w:rPr>
                <w:rFonts w:eastAsia="Calibri" w:cstheme="minorHAnsi"/>
                <w:sz w:val="24"/>
                <w:szCs w:val="24"/>
                <w:lang w:eastAsia="en-GB"/>
              </w:rPr>
            </w:pPr>
            <w:r w:rsidRPr="001D795F">
              <w:rPr>
                <w:rFonts w:eastAsia="Calibri" w:cstheme="minorHAnsi"/>
                <w:sz w:val="24"/>
                <w:szCs w:val="24"/>
                <w:lang w:eastAsia="en-GB"/>
              </w:rPr>
              <w:t>HE – P</w:t>
            </w:r>
            <w:r w:rsidRPr="001D795F">
              <w:rPr>
                <w:rFonts w:eastAsia="Calibri" w:cstheme="minorHAnsi"/>
                <w:sz w:val="24"/>
                <w:szCs w:val="24"/>
                <w:lang w:eastAsia="en-GB"/>
              </w:rPr>
              <w:t>articipant</w:t>
            </w:r>
            <w:r w:rsidRPr="001D795F">
              <w:rPr>
                <w:rFonts w:eastAsia="Calibri" w:cstheme="minorHAnsi"/>
                <w:sz w:val="24"/>
                <w:szCs w:val="24"/>
                <w:lang w:eastAsia="en-GB"/>
              </w:rPr>
              <w:t xml:space="preserve"> </w:t>
            </w:r>
            <w:r w:rsidRPr="001D795F">
              <w:rPr>
                <w:rFonts w:eastAsia="Calibri" w:cstheme="minorHAnsi"/>
                <w:sz w:val="24"/>
                <w:szCs w:val="24"/>
                <w:lang w:eastAsia="en-GB"/>
              </w:rPr>
              <w:t>using</w:t>
            </w:r>
            <w:r w:rsidRPr="001D795F">
              <w:rPr>
                <w:rFonts w:eastAsia="Calibri" w:cstheme="minorHAnsi"/>
                <w:sz w:val="24"/>
                <w:szCs w:val="24"/>
                <w:lang w:eastAsia="en-GB"/>
              </w:rPr>
              <w:t xml:space="preserve"> faulty equipment</w:t>
            </w:r>
          </w:p>
          <w:p w14:paraId="2623269A" w14:textId="77777777" w:rsidR="001D795F" w:rsidRPr="001D795F" w:rsidRDefault="001D795F" w:rsidP="001D795F">
            <w:pPr>
              <w:spacing w:before="120" w:after="120"/>
              <w:rPr>
                <w:rFonts w:eastAsia="Calibri" w:cstheme="minorHAnsi"/>
                <w:sz w:val="24"/>
                <w:szCs w:val="24"/>
                <w:lang w:eastAsia="en-GB"/>
              </w:rPr>
            </w:pPr>
            <w:r w:rsidRPr="001D795F">
              <w:rPr>
                <w:rFonts w:eastAsia="Calibri" w:cstheme="minorHAnsi"/>
                <w:sz w:val="24"/>
                <w:szCs w:val="24"/>
                <w:lang w:eastAsia="en-GB"/>
              </w:rPr>
              <w:t>C – Cuts, splinters</w:t>
            </w:r>
          </w:p>
          <w:p w14:paraId="5285E55E" w14:textId="15087A73" w:rsidR="001D795F" w:rsidRPr="001D795F" w:rsidRDefault="001D795F" w:rsidP="001D795F">
            <w:pPr>
              <w:rPr>
                <w:rFonts w:cstheme="minorHAnsi"/>
                <w:sz w:val="24"/>
                <w:szCs w:val="24"/>
              </w:rPr>
            </w:pPr>
          </w:p>
        </w:tc>
        <w:tc>
          <w:tcPr>
            <w:tcW w:w="410" w:type="dxa"/>
          </w:tcPr>
          <w:p w14:paraId="75BD28ED" w14:textId="06279815" w:rsidR="001D795F" w:rsidRPr="001D795F" w:rsidRDefault="001D795F" w:rsidP="001D795F">
            <w:pPr>
              <w:jc w:val="center"/>
              <w:rPr>
                <w:rFonts w:cstheme="minorHAnsi"/>
                <w:sz w:val="24"/>
                <w:szCs w:val="24"/>
              </w:rPr>
            </w:pPr>
            <w:r w:rsidRPr="001D795F">
              <w:rPr>
                <w:rFonts w:cstheme="minorHAnsi"/>
                <w:sz w:val="24"/>
                <w:szCs w:val="24"/>
              </w:rPr>
              <w:t>2</w:t>
            </w:r>
          </w:p>
        </w:tc>
        <w:tc>
          <w:tcPr>
            <w:tcW w:w="453" w:type="dxa"/>
          </w:tcPr>
          <w:p w14:paraId="74D80DDF" w14:textId="4154561F" w:rsidR="001D795F" w:rsidRPr="001D795F" w:rsidRDefault="001D795F" w:rsidP="001D795F">
            <w:pPr>
              <w:jc w:val="center"/>
              <w:rPr>
                <w:rFonts w:cstheme="minorHAnsi"/>
                <w:sz w:val="24"/>
                <w:szCs w:val="24"/>
              </w:rPr>
            </w:pPr>
            <w:r w:rsidRPr="001D795F">
              <w:rPr>
                <w:rFonts w:cstheme="minorHAnsi"/>
                <w:sz w:val="24"/>
                <w:szCs w:val="24"/>
              </w:rPr>
              <w:t>3</w:t>
            </w:r>
          </w:p>
        </w:tc>
        <w:tc>
          <w:tcPr>
            <w:tcW w:w="1382" w:type="dxa"/>
            <w:shd w:val="clear" w:color="auto" w:fill="70AD47" w:themeFill="accent6"/>
          </w:tcPr>
          <w:p w14:paraId="1F9914EE" w14:textId="400176E1" w:rsidR="001D795F" w:rsidRPr="001D795F" w:rsidRDefault="001D795F" w:rsidP="001D795F">
            <w:pPr>
              <w:jc w:val="center"/>
              <w:rPr>
                <w:rFonts w:cstheme="minorHAnsi"/>
                <w:sz w:val="24"/>
                <w:szCs w:val="24"/>
              </w:rPr>
            </w:pPr>
            <w:r w:rsidRPr="001D795F">
              <w:rPr>
                <w:rFonts w:cstheme="minorHAnsi"/>
                <w:sz w:val="24"/>
                <w:szCs w:val="24"/>
              </w:rPr>
              <w:t>6</w:t>
            </w:r>
          </w:p>
        </w:tc>
        <w:tc>
          <w:tcPr>
            <w:tcW w:w="2959" w:type="dxa"/>
          </w:tcPr>
          <w:p w14:paraId="4EC4BE1C" w14:textId="17C46243" w:rsidR="001D795F" w:rsidRPr="001D795F" w:rsidRDefault="001D795F" w:rsidP="001D795F">
            <w:pPr>
              <w:rPr>
                <w:rFonts w:cstheme="minorHAnsi"/>
                <w:sz w:val="24"/>
                <w:szCs w:val="24"/>
              </w:rPr>
            </w:pPr>
            <w:r w:rsidRPr="001D795F">
              <w:rPr>
                <w:rFonts w:cstheme="minorHAnsi"/>
                <w:sz w:val="24"/>
                <w:szCs w:val="24"/>
              </w:rPr>
              <w:t xml:space="preserve">Welfare officer/armourer </w:t>
            </w:r>
            <w:r w:rsidRPr="001D795F">
              <w:rPr>
                <w:rFonts w:cstheme="minorHAnsi"/>
                <w:sz w:val="24"/>
                <w:szCs w:val="24"/>
              </w:rPr>
              <w:t xml:space="preserve">to ensure necessary periodically equipment checks, and servicing has been completed and documented. Any faulty equipment will be taken away from the storage room to avoid it use and replaced with new equipment if possible </w:t>
            </w:r>
          </w:p>
        </w:tc>
        <w:tc>
          <w:tcPr>
            <w:tcW w:w="545" w:type="dxa"/>
          </w:tcPr>
          <w:p w14:paraId="6CBE153B" w14:textId="73A815FA" w:rsidR="001D795F" w:rsidRPr="001D795F" w:rsidRDefault="001D795F" w:rsidP="001D795F">
            <w:pPr>
              <w:jc w:val="center"/>
              <w:rPr>
                <w:rFonts w:cstheme="minorHAnsi"/>
                <w:sz w:val="24"/>
                <w:szCs w:val="24"/>
              </w:rPr>
            </w:pPr>
            <w:r w:rsidRPr="001D795F">
              <w:rPr>
                <w:rFonts w:cstheme="minorHAnsi"/>
                <w:sz w:val="24"/>
                <w:szCs w:val="24"/>
              </w:rPr>
              <w:t>1</w:t>
            </w:r>
          </w:p>
        </w:tc>
        <w:tc>
          <w:tcPr>
            <w:tcW w:w="553" w:type="dxa"/>
          </w:tcPr>
          <w:p w14:paraId="53416933" w14:textId="0C8084C1" w:rsidR="001D795F" w:rsidRPr="001D795F" w:rsidRDefault="001D795F" w:rsidP="001D795F">
            <w:pPr>
              <w:jc w:val="center"/>
              <w:rPr>
                <w:rFonts w:cstheme="minorHAnsi"/>
                <w:sz w:val="24"/>
                <w:szCs w:val="24"/>
              </w:rPr>
            </w:pPr>
            <w:r w:rsidRPr="001D795F">
              <w:rPr>
                <w:rFonts w:cstheme="minorHAnsi"/>
                <w:sz w:val="24"/>
                <w:szCs w:val="24"/>
              </w:rPr>
              <w:t>3</w:t>
            </w:r>
          </w:p>
        </w:tc>
        <w:tc>
          <w:tcPr>
            <w:tcW w:w="1514" w:type="dxa"/>
            <w:shd w:val="clear" w:color="auto" w:fill="70AD47" w:themeFill="accent6"/>
          </w:tcPr>
          <w:p w14:paraId="0F6DB19B" w14:textId="55407923" w:rsidR="001D795F" w:rsidRPr="001D795F" w:rsidRDefault="001D795F" w:rsidP="001D795F">
            <w:pPr>
              <w:jc w:val="center"/>
              <w:rPr>
                <w:rFonts w:cstheme="minorHAnsi"/>
                <w:sz w:val="24"/>
                <w:szCs w:val="24"/>
              </w:rPr>
            </w:pPr>
            <w:r w:rsidRPr="001D795F">
              <w:rPr>
                <w:rFonts w:cstheme="minorHAnsi"/>
                <w:sz w:val="24"/>
                <w:szCs w:val="24"/>
              </w:rPr>
              <w:t>3</w:t>
            </w:r>
          </w:p>
        </w:tc>
        <w:tc>
          <w:tcPr>
            <w:tcW w:w="3434" w:type="dxa"/>
          </w:tcPr>
          <w:p w14:paraId="7E43463F" w14:textId="77777777" w:rsidR="001D795F" w:rsidRPr="001D795F" w:rsidRDefault="001D795F" w:rsidP="001D795F">
            <w:pPr>
              <w:rPr>
                <w:rFonts w:cstheme="minorHAnsi"/>
                <w:sz w:val="24"/>
                <w:szCs w:val="24"/>
              </w:rPr>
            </w:pPr>
          </w:p>
        </w:tc>
      </w:tr>
      <w:tr w:rsidR="001D795F" w:rsidRPr="001D795F" w14:paraId="39A6336E" w14:textId="77777777" w:rsidTr="00E5382E">
        <w:trPr>
          <w:trHeight w:val="1099"/>
        </w:trPr>
        <w:tc>
          <w:tcPr>
            <w:tcW w:w="2785" w:type="dxa"/>
          </w:tcPr>
          <w:p w14:paraId="7848A730" w14:textId="77777777" w:rsidR="001D795F" w:rsidRPr="001D795F" w:rsidRDefault="001D795F" w:rsidP="001D795F">
            <w:pPr>
              <w:spacing w:before="120" w:after="120"/>
              <w:rPr>
                <w:rFonts w:eastAsia="Calibri" w:cstheme="minorHAnsi"/>
                <w:bCs/>
                <w:sz w:val="24"/>
                <w:szCs w:val="24"/>
                <w:lang w:eastAsia="en-GB"/>
              </w:rPr>
            </w:pPr>
            <w:r w:rsidRPr="001D795F">
              <w:rPr>
                <w:rFonts w:eastAsia="Calibri" w:cstheme="minorHAnsi"/>
                <w:bCs/>
                <w:sz w:val="24"/>
                <w:szCs w:val="24"/>
                <w:lang w:eastAsia="en-GB"/>
              </w:rPr>
              <w:lastRenderedPageBreak/>
              <w:t>H – Pre-existing injury</w:t>
            </w:r>
          </w:p>
          <w:p w14:paraId="1642C69D" w14:textId="77777777" w:rsidR="001D795F" w:rsidRPr="001D795F" w:rsidRDefault="001D795F" w:rsidP="001D795F">
            <w:pPr>
              <w:spacing w:before="120" w:after="120"/>
              <w:rPr>
                <w:rFonts w:eastAsia="Calibri" w:cstheme="minorHAnsi"/>
                <w:bCs/>
                <w:sz w:val="24"/>
                <w:szCs w:val="24"/>
                <w:lang w:eastAsia="en-GB"/>
              </w:rPr>
            </w:pPr>
            <w:r w:rsidRPr="001D795F">
              <w:rPr>
                <w:rFonts w:eastAsia="Calibri" w:cstheme="minorHAnsi"/>
                <w:bCs/>
                <w:sz w:val="24"/>
                <w:szCs w:val="24"/>
                <w:lang w:eastAsia="en-GB"/>
              </w:rPr>
              <w:t>HE – participating in physical activity with a pre-existing injury</w:t>
            </w:r>
          </w:p>
          <w:p w14:paraId="1ACA3759" w14:textId="77777777" w:rsidR="001D795F" w:rsidRPr="001D795F" w:rsidRDefault="001D795F" w:rsidP="001D795F">
            <w:pPr>
              <w:spacing w:before="120" w:after="120"/>
              <w:rPr>
                <w:rFonts w:eastAsia="Calibri" w:cstheme="minorHAnsi"/>
                <w:bCs/>
                <w:sz w:val="24"/>
                <w:szCs w:val="24"/>
                <w:lang w:eastAsia="en-GB"/>
              </w:rPr>
            </w:pPr>
            <w:r w:rsidRPr="001D795F">
              <w:rPr>
                <w:rFonts w:eastAsia="Calibri" w:cstheme="minorHAnsi"/>
                <w:bCs/>
                <w:sz w:val="24"/>
                <w:szCs w:val="24"/>
                <w:lang w:eastAsia="en-GB"/>
              </w:rPr>
              <w:t>C – Aggravate/worsen a pre-existing injury (e.g. tears an ACL)</w:t>
            </w:r>
          </w:p>
          <w:p w14:paraId="4F6CA69E" w14:textId="78232B7F" w:rsidR="001D795F" w:rsidRPr="001D795F" w:rsidRDefault="001D795F" w:rsidP="001D795F">
            <w:pPr>
              <w:spacing w:before="120" w:after="120"/>
              <w:rPr>
                <w:rFonts w:eastAsia="Calibri" w:cstheme="minorHAnsi"/>
                <w:bCs/>
                <w:sz w:val="24"/>
                <w:szCs w:val="24"/>
                <w:lang w:eastAsia="en-GB"/>
              </w:rPr>
            </w:pPr>
          </w:p>
        </w:tc>
        <w:tc>
          <w:tcPr>
            <w:tcW w:w="410" w:type="dxa"/>
          </w:tcPr>
          <w:p w14:paraId="1640CF65" w14:textId="31A9F915" w:rsidR="001D795F" w:rsidRPr="001D795F" w:rsidRDefault="001D795F" w:rsidP="001D795F">
            <w:pPr>
              <w:jc w:val="center"/>
              <w:rPr>
                <w:rFonts w:cstheme="minorHAnsi"/>
                <w:sz w:val="24"/>
                <w:szCs w:val="24"/>
              </w:rPr>
            </w:pPr>
            <w:r w:rsidRPr="001D795F">
              <w:rPr>
                <w:rFonts w:cstheme="minorHAnsi"/>
                <w:sz w:val="24"/>
                <w:szCs w:val="24"/>
              </w:rPr>
              <w:t>5</w:t>
            </w:r>
          </w:p>
        </w:tc>
        <w:tc>
          <w:tcPr>
            <w:tcW w:w="453" w:type="dxa"/>
          </w:tcPr>
          <w:p w14:paraId="4F6120EB" w14:textId="0FF2A9B6" w:rsidR="001D795F" w:rsidRPr="001D795F" w:rsidRDefault="001D795F" w:rsidP="001D795F">
            <w:pPr>
              <w:jc w:val="center"/>
              <w:rPr>
                <w:rFonts w:cstheme="minorHAnsi"/>
                <w:sz w:val="24"/>
                <w:szCs w:val="24"/>
              </w:rPr>
            </w:pPr>
            <w:r w:rsidRPr="001D795F">
              <w:rPr>
                <w:rFonts w:cstheme="minorHAnsi"/>
                <w:sz w:val="24"/>
                <w:szCs w:val="24"/>
              </w:rPr>
              <w:t>6</w:t>
            </w:r>
          </w:p>
        </w:tc>
        <w:tc>
          <w:tcPr>
            <w:tcW w:w="1382" w:type="dxa"/>
            <w:shd w:val="clear" w:color="auto" w:fill="FF0000"/>
          </w:tcPr>
          <w:p w14:paraId="5C38BF4C" w14:textId="2C970B9F" w:rsidR="001D795F" w:rsidRPr="001D795F" w:rsidRDefault="001D795F" w:rsidP="001D795F">
            <w:pPr>
              <w:jc w:val="center"/>
              <w:rPr>
                <w:rFonts w:cstheme="minorHAnsi"/>
                <w:sz w:val="24"/>
                <w:szCs w:val="24"/>
              </w:rPr>
            </w:pPr>
            <w:r w:rsidRPr="001D795F">
              <w:rPr>
                <w:rFonts w:cstheme="minorHAnsi"/>
                <w:sz w:val="24"/>
                <w:szCs w:val="24"/>
              </w:rPr>
              <w:t>30</w:t>
            </w:r>
          </w:p>
        </w:tc>
        <w:tc>
          <w:tcPr>
            <w:tcW w:w="2959" w:type="dxa"/>
          </w:tcPr>
          <w:p w14:paraId="39A5AC01" w14:textId="77777777" w:rsidR="001D795F" w:rsidRPr="001D795F" w:rsidRDefault="001D795F" w:rsidP="001D795F">
            <w:pPr>
              <w:spacing w:before="120" w:after="120"/>
              <w:rPr>
                <w:rFonts w:cstheme="minorHAnsi"/>
                <w:sz w:val="24"/>
                <w:szCs w:val="24"/>
              </w:rPr>
            </w:pPr>
            <w:r w:rsidRPr="001D795F">
              <w:rPr>
                <w:rFonts w:cstheme="minorHAnsi"/>
                <w:sz w:val="24"/>
                <w:szCs w:val="24"/>
              </w:rPr>
              <w:t>Attendees to make coach/captain aware of any pre-existing injuries.</w:t>
            </w:r>
          </w:p>
          <w:p w14:paraId="23C462A7" w14:textId="77777777" w:rsidR="001D795F" w:rsidRPr="001D795F" w:rsidRDefault="001D795F" w:rsidP="001D795F">
            <w:pPr>
              <w:spacing w:before="120" w:after="120"/>
              <w:rPr>
                <w:rFonts w:cstheme="minorHAnsi"/>
                <w:sz w:val="24"/>
                <w:szCs w:val="24"/>
              </w:rPr>
            </w:pPr>
          </w:p>
          <w:p w14:paraId="400974AA" w14:textId="77777777" w:rsidR="001D795F" w:rsidRPr="001D795F" w:rsidRDefault="001D795F" w:rsidP="001D795F">
            <w:pPr>
              <w:spacing w:before="120" w:after="120"/>
              <w:rPr>
                <w:rFonts w:cstheme="minorHAnsi"/>
                <w:sz w:val="24"/>
                <w:szCs w:val="24"/>
              </w:rPr>
            </w:pPr>
            <w:r w:rsidRPr="001D795F">
              <w:rPr>
                <w:rFonts w:cstheme="minorHAnsi"/>
                <w:sz w:val="24"/>
                <w:szCs w:val="24"/>
              </w:rPr>
              <w:t>Student to opt out of any form of physical activity which might worsen their injury.</w:t>
            </w:r>
          </w:p>
          <w:p w14:paraId="45CD68FC" w14:textId="77777777" w:rsidR="001D795F" w:rsidRPr="001D795F" w:rsidRDefault="001D795F" w:rsidP="001D795F">
            <w:pPr>
              <w:spacing w:before="120" w:after="120"/>
              <w:rPr>
                <w:rFonts w:cstheme="minorHAnsi"/>
                <w:sz w:val="24"/>
                <w:szCs w:val="24"/>
              </w:rPr>
            </w:pPr>
            <w:r w:rsidRPr="001D795F">
              <w:rPr>
                <w:rFonts w:cstheme="minorHAnsi"/>
                <w:sz w:val="24"/>
                <w:szCs w:val="24"/>
              </w:rPr>
              <w:t>Coaches/captains keep tabs on participant’s previous injuries and check on their welfare.</w:t>
            </w:r>
          </w:p>
          <w:p w14:paraId="080F9DFB" w14:textId="74417378" w:rsidR="001D795F" w:rsidRPr="001D795F" w:rsidRDefault="001D795F" w:rsidP="001D795F">
            <w:pPr>
              <w:spacing w:before="120" w:after="120"/>
              <w:rPr>
                <w:rFonts w:cstheme="minorHAnsi"/>
                <w:sz w:val="24"/>
                <w:szCs w:val="24"/>
              </w:rPr>
            </w:pPr>
            <w:r w:rsidRPr="001D795F">
              <w:rPr>
                <w:rFonts w:cstheme="minorHAnsi"/>
                <w:sz w:val="24"/>
                <w:szCs w:val="24"/>
              </w:rPr>
              <w:t>Coaches/captain only select participants for matches who are deemed fit to participate.</w:t>
            </w:r>
          </w:p>
        </w:tc>
        <w:tc>
          <w:tcPr>
            <w:tcW w:w="545" w:type="dxa"/>
          </w:tcPr>
          <w:p w14:paraId="5A2C51B7" w14:textId="749A0232" w:rsidR="001D795F" w:rsidRPr="001D795F" w:rsidRDefault="001D795F" w:rsidP="001D795F">
            <w:pPr>
              <w:jc w:val="center"/>
              <w:rPr>
                <w:rFonts w:cstheme="minorHAnsi"/>
                <w:sz w:val="24"/>
                <w:szCs w:val="24"/>
              </w:rPr>
            </w:pPr>
            <w:r w:rsidRPr="001D795F">
              <w:rPr>
                <w:rFonts w:cstheme="minorHAnsi"/>
                <w:sz w:val="24"/>
                <w:szCs w:val="24"/>
              </w:rPr>
              <w:t>2</w:t>
            </w:r>
          </w:p>
        </w:tc>
        <w:tc>
          <w:tcPr>
            <w:tcW w:w="553" w:type="dxa"/>
          </w:tcPr>
          <w:p w14:paraId="7147C7C6" w14:textId="3A0DE6D3" w:rsidR="001D795F" w:rsidRPr="001D795F" w:rsidRDefault="001D795F" w:rsidP="001D795F">
            <w:pPr>
              <w:jc w:val="center"/>
              <w:rPr>
                <w:rFonts w:cstheme="minorHAnsi"/>
                <w:sz w:val="24"/>
                <w:szCs w:val="24"/>
              </w:rPr>
            </w:pPr>
            <w:r w:rsidRPr="001D795F">
              <w:rPr>
                <w:rFonts w:cstheme="minorHAnsi"/>
                <w:sz w:val="24"/>
                <w:szCs w:val="24"/>
              </w:rPr>
              <w:t>6</w:t>
            </w:r>
          </w:p>
        </w:tc>
        <w:tc>
          <w:tcPr>
            <w:tcW w:w="1514" w:type="dxa"/>
            <w:shd w:val="clear" w:color="auto" w:fill="FFFF00"/>
          </w:tcPr>
          <w:p w14:paraId="69C7DF27" w14:textId="0610FE7A" w:rsidR="001D795F" w:rsidRPr="001D795F" w:rsidRDefault="001D795F" w:rsidP="001D795F">
            <w:pPr>
              <w:jc w:val="center"/>
              <w:rPr>
                <w:rFonts w:cstheme="minorHAnsi"/>
                <w:sz w:val="24"/>
                <w:szCs w:val="24"/>
              </w:rPr>
            </w:pPr>
            <w:r w:rsidRPr="001D795F">
              <w:rPr>
                <w:rFonts w:cstheme="minorHAnsi"/>
                <w:sz w:val="24"/>
                <w:szCs w:val="24"/>
              </w:rPr>
              <w:t>12</w:t>
            </w:r>
          </w:p>
        </w:tc>
        <w:tc>
          <w:tcPr>
            <w:tcW w:w="3434" w:type="dxa"/>
          </w:tcPr>
          <w:p w14:paraId="33C8CE7C" w14:textId="77777777" w:rsidR="001D795F" w:rsidRPr="001D795F" w:rsidRDefault="001D795F" w:rsidP="001D795F">
            <w:pPr>
              <w:rPr>
                <w:rFonts w:cstheme="minorHAnsi"/>
                <w:sz w:val="24"/>
                <w:szCs w:val="24"/>
              </w:rPr>
            </w:pPr>
          </w:p>
        </w:tc>
      </w:tr>
      <w:tr w:rsidR="001D795F" w:rsidRPr="001D795F" w14:paraId="5690227D" w14:textId="77777777" w:rsidTr="00720518">
        <w:trPr>
          <w:trHeight w:val="1099"/>
        </w:trPr>
        <w:tc>
          <w:tcPr>
            <w:tcW w:w="2785" w:type="dxa"/>
          </w:tcPr>
          <w:p w14:paraId="10D5386C" w14:textId="7EF09934" w:rsidR="001D795F" w:rsidRPr="001D795F" w:rsidRDefault="001D795F" w:rsidP="001D795F">
            <w:pPr>
              <w:rPr>
                <w:rFonts w:cstheme="minorHAnsi"/>
                <w:sz w:val="24"/>
                <w:szCs w:val="24"/>
              </w:rPr>
            </w:pPr>
            <w:r w:rsidRPr="001D795F">
              <w:rPr>
                <w:rFonts w:cstheme="minorHAnsi"/>
                <w:sz w:val="24"/>
                <w:szCs w:val="24"/>
              </w:rPr>
              <w:t xml:space="preserve">(H) Moving Training equipment </w:t>
            </w:r>
          </w:p>
          <w:p w14:paraId="623FD73C" w14:textId="77777777" w:rsidR="001D795F" w:rsidRPr="001D795F" w:rsidRDefault="001D795F" w:rsidP="001D795F">
            <w:pPr>
              <w:rPr>
                <w:rFonts w:cstheme="minorHAnsi"/>
                <w:sz w:val="24"/>
                <w:szCs w:val="24"/>
              </w:rPr>
            </w:pPr>
          </w:p>
          <w:p w14:paraId="0473D706" w14:textId="052BA541" w:rsidR="001D795F" w:rsidRPr="001D795F" w:rsidRDefault="001D795F" w:rsidP="001D795F">
            <w:pPr>
              <w:rPr>
                <w:rFonts w:cstheme="minorHAnsi"/>
                <w:sz w:val="24"/>
                <w:szCs w:val="24"/>
              </w:rPr>
            </w:pPr>
            <w:r w:rsidRPr="001D795F">
              <w:rPr>
                <w:rFonts w:cstheme="minorHAnsi"/>
                <w:sz w:val="24"/>
                <w:szCs w:val="24"/>
              </w:rPr>
              <w:t xml:space="preserve">(HE) Incorrect manual handling techniques utilised </w:t>
            </w:r>
          </w:p>
          <w:p w14:paraId="60BC1329" w14:textId="77777777" w:rsidR="001D795F" w:rsidRPr="001D795F" w:rsidRDefault="001D795F" w:rsidP="001D795F">
            <w:pPr>
              <w:rPr>
                <w:rFonts w:cstheme="minorHAnsi"/>
                <w:sz w:val="24"/>
                <w:szCs w:val="24"/>
              </w:rPr>
            </w:pPr>
          </w:p>
          <w:p w14:paraId="5ED7D1E9" w14:textId="0E6CF15B" w:rsidR="001D795F" w:rsidRPr="001D795F" w:rsidRDefault="001D795F" w:rsidP="001D795F">
            <w:pPr>
              <w:rPr>
                <w:rFonts w:cstheme="minorHAnsi"/>
                <w:sz w:val="24"/>
                <w:szCs w:val="24"/>
              </w:rPr>
            </w:pPr>
            <w:r w:rsidRPr="001D795F">
              <w:rPr>
                <w:rFonts w:cstheme="minorHAnsi"/>
                <w:sz w:val="24"/>
                <w:szCs w:val="24"/>
              </w:rPr>
              <w:t xml:space="preserve">(C) Injury from manual Handling </w:t>
            </w:r>
          </w:p>
        </w:tc>
        <w:tc>
          <w:tcPr>
            <w:tcW w:w="410" w:type="dxa"/>
          </w:tcPr>
          <w:p w14:paraId="189CCA4A" w14:textId="03AE7CD5" w:rsidR="001D795F" w:rsidRPr="001D795F" w:rsidRDefault="001D795F" w:rsidP="001D795F">
            <w:pPr>
              <w:jc w:val="center"/>
              <w:rPr>
                <w:rFonts w:cstheme="minorHAnsi"/>
                <w:sz w:val="24"/>
                <w:szCs w:val="24"/>
              </w:rPr>
            </w:pPr>
            <w:r w:rsidRPr="001D795F">
              <w:rPr>
                <w:rFonts w:cstheme="minorHAnsi"/>
                <w:sz w:val="24"/>
                <w:szCs w:val="24"/>
              </w:rPr>
              <w:t>2</w:t>
            </w:r>
          </w:p>
        </w:tc>
        <w:tc>
          <w:tcPr>
            <w:tcW w:w="453" w:type="dxa"/>
          </w:tcPr>
          <w:p w14:paraId="520928E9" w14:textId="77A4C87C" w:rsidR="001D795F" w:rsidRPr="001D795F" w:rsidRDefault="001D795F" w:rsidP="001D795F">
            <w:pPr>
              <w:jc w:val="center"/>
              <w:rPr>
                <w:rFonts w:cstheme="minorHAnsi"/>
                <w:sz w:val="24"/>
                <w:szCs w:val="24"/>
              </w:rPr>
            </w:pPr>
            <w:r w:rsidRPr="001D795F">
              <w:rPr>
                <w:rFonts w:cstheme="minorHAnsi"/>
                <w:sz w:val="24"/>
                <w:szCs w:val="24"/>
              </w:rPr>
              <w:t>4</w:t>
            </w:r>
          </w:p>
        </w:tc>
        <w:tc>
          <w:tcPr>
            <w:tcW w:w="1382" w:type="dxa"/>
            <w:shd w:val="clear" w:color="auto" w:fill="92D050"/>
          </w:tcPr>
          <w:p w14:paraId="44735D0B" w14:textId="7568F569" w:rsidR="001D795F" w:rsidRPr="001D795F" w:rsidRDefault="001D795F" w:rsidP="001D795F">
            <w:pPr>
              <w:jc w:val="center"/>
              <w:rPr>
                <w:rFonts w:cstheme="minorHAnsi"/>
                <w:sz w:val="24"/>
                <w:szCs w:val="24"/>
              </w:rPr>
            </w:pPr>
            <w:r w:rsidRPr="001D795F">
              <w:rPr>
                <w:rFonts w:cstheme="minorHAnsi"/>
                <w:sz w:val="24"/>
                <w:szCs w:val="24"/>
              </w:rPr>
              <w:t>8</w:t>
            </w:r>
          </w:p>
        </w:tc>
        <w:tc>
          <w:tcPr>
            <w:tcW w:w="2959" w:type="dxa"/>
          </w:tcPr>
          <w:p w14:paraId="7AF91545" w14:textId="6C95020C" w:rsidR="001D795F" w:rsidRPr="001D795F" w:rsidRDefault="001D795F" w:rsidP="001D795F">
            <w:pPr>
              <w:rPr>
                <w:rFonts w:cstheme="minorHAnsi"/>
                <w:sz w:val="24"/>
                <w:szCs w:val="24"/>
              </w:rPr>
            </w:pPr>
            <w:r w:rsidRPr="001D795F">
              <w:rPr>
                <w:rFonts w:cstheme="minorHAnsi"/>
                <w:sz w:val="24"/>
                <w:szCs w:val="24"/>
              </w:rPr>
              <w:t xml:space="preserve">Use of Trolleys or other aids if available </w:t>
            </w:r>
          </w:p>
          <w:p w14:paraId="2B7C854A" w14:textId="63123655" w:rsidR="001D795F" w:rsidRPr="001D795F" w:rsidRDefault="001D795F" w:rsidP="001D795F">
            <w:pPr>
              <w:rPr>
                <w:rFonts w:cstheme="minorHAnsi"/>
                <w:sz w:val="24"/>
                <w:szCs w:val="24"/>
              </w:rPr>
            </w:pPr>
          </w:p>
          <w:p w14:paraId="4CBB3B89" w14:textId="3153F3C2" w:rsidR="001D795F" w:rsidRPr="001D795F" w:rsidRDefault="001D795F" w:rsidP="001D795F">
            <w:pPr>
              <w:rPr>
                <w:rFonts w:cstheme="minorHAnsi"/>
                <w:sz w:val="24"/>
                <w:szCs w:val="24"/>
              </w:rPr>
            </w:pPr>
            <w:r w:rsidRPr="001D795F">
              <w:rPr>
                <w:rFonts w:cstheme="minorHAnsi"/>
                <w:sz w:val="24"/>
                <w:szCs w:val="24"/>
              </w:rPr>
              <w:t>Only people training in manual handling should be moving equipment.</w:t>
            </w:r>
          </w:p>
          <w:p w14:paraId="18C54624" w14:textId="120C56AA" w:rsidR="001D795F" w:rsidRPr="001D795F" w:rsidRDefault="001D795F" w:rsidP="001D795F">
            <w:pPr>
              <w:rPr>
                <w:rFonts w:cstheme="minorHAnsi"/>
                <w:sz w:val="24"/>
                <w:szCs w:val="24"/>
              </w:rPr>
            </w:pPr>
          </w:p>
        </w:tc>
        <w:tc>
          <w:tcPr>
            <w:tcW w:w="545" w:type="dxa"/>
          </w:tcPr>
          <w:p w14:paraId="63209011" w14:textId="17EDE488" w:rsidR="001D795F" w:rsidRPr="001D795F" w:rsidRDefault="001D795F" w:rsidP="001D795F">
            <w:pPr>
              <w:jc w:val="center"/>
              <w:rPr>
                <w:rFonts w:cstheme="minorHAnsi"/>
                <w:sz w:val="24"/>
                <w:szCs w:val="24"/>
              </w:rPr>
            </w:pPr>
            <w:r w:rsidRPr="001D795F">
              <w:rPr>
                <w:rFonts w:cstheme="minorHAnsi"/>
                <w:sz w:val="24"/>
                <w:szCs w:val="24"/>
              </w:rPr>
              <w:t>1</w:t>
            </w:r>
          </w:p>
        </w:tc>
        <w:tc>
          <w:tcPr>
            <w:tcW w:w="553" w:type="dxa"/>
          </w:tcPr>
          <w:p w14:paraId="7343D6D5" w14:textId="6591DFEB" w:rsidR="001D795F" w:rsidRPr="001D795F" w:rsidRDefault="001D795F" w:rsidP="001D795F">
            <w:pPr>
              <w:jc w:val="center"/>
              <w:rPr>
                <w:rFonts w:cstheme="minorHAnsi"/>
                <w:sz w:val="24"/>
                <w:szCs w:val="24"/>
              </w:rPr>
            </w:pPr>
            <w:r w:rsidRPr="001D795F">
              <w:rPr>
                <w:rFonts w:cstheme="minorHAnsi"/>
                <w:sz w:val="24"/>
                <w:szCs w:val="24"/>
              </w:rPr>
              <w:t>2</w:t>
            </w:r>
          </w:p>
        </w:tc>
        <w:tc>
          <w:tcPr>
            <w:tcW w:w="1514" w:type="dxa"/>
            <w:shd w:val="clear" w:color="auto" w:fill="70AD47" w:themeFill="accent6"/>
          </w:tcPr>
          <w:p w14:paraId="0C95907C" w14:textId="74949B3D" w:rsidR="001D795F" w:rsidRPr="001D795F" w:rsidRDefault="001D795F" w:rsidP="001D795F">
            <w:pPr>
              <w:jc w:val="center"/>
              <w:rPr>
                <w:rFonts w:cstheme="minorHAnsi"/>
                <w:sz w:val="24"/>
                <w:szCs w:val="24"/>
              </w:rPr>
            </w:pPr>
            <w:r w:rsidRPr="001D795F">
              <w:rPr>
                <w:rFonts w:cstheme="minorHAnsi"/>
                <w:sz w:val="24"/>
                <w:szCs w:val="24"/>
              </w:rPr>
              <w:t>2</w:t>
            </w:r>
          </w:p>
        </w:tc>
        <w:tc>
          <w:tcPr>
            <w:tcW w:w="3434" w:type="dxa"/>
          </w:tcPr>
          <w:p w14:paraId="60D49620" w14:textId="03B985BB" w:rsidR="001D795F" w:rsidRPr="001D795F" w:rsidRDefault="001D795F" w:rsidP="001D795F">
            <w:pPr>
              <w:rPr>
                <w:rFonts w:cstheme="minorHAnsi"/>
                <w:sz w:val="24"/>
                <w:szCs w:val="24"/>
              </w:rPr>
            </w:pPr>
          </w:p>
        </w:tc>
      </w:tr>
      <w:tr w:rsidR="001D795F" w:rsidRPr="001D795F" w14:paraId="24C74033" w14:textId="77777777" w:rsidTr="002745A4">
        <w:trPr>
          <w:trHeight w:val="1099"/>
        </w:trPr>
        <w:tc>
          <w:tcPr>
            <w:tcW w:w="2785" w:type="dxa"/>
          </w:tcPr>
          <w:p w14:paraId="7A801C76" w14:textId="77777777" w:rsidR="001D795F" w:rsidRPr="001D795F" w:rsidRDefault="001D795F" w:rsidP="001D795F">
            <w:pPr>
              <w:rPr>
                <w:rFonts w:cstheme="minorHAnsi"/>
                <w:sz w:val="24"/>
                <w:szCs w:val="24"/>
              </w:rPr>
            </w:pPr>
            <w:r w:rsidRPr="001D795F">
              <w:rPr>
                <w:rFonts w:cstheme="minorHAnsi"/>
                <w:sz w:val="24"/>
                <w:szCs w:val="24"/>
              </w:rPr>
              <w:lastRenderedPageBreak/>
              <w:t>H Intoxication</w:t>
            </w:r>
          </w:p>
          <w:p w14:paraId="1FD0D0E2" w14:textId="77777777" w:rsidR="001D795F" w:rsidRPr="001D795F" w:rsidRDefault="001D795F" w:rsidP="001D795F">
            <w:pPr>
              <w:rPr>
                <w:rFonts w:cstheme="minorHAnsi"/>
                <w:sz w:val="24"/>
                <w:szCs w:val="24"/>
              </w:rPr>
            </w:pPr>
          </w:p>
          <w:p w14:paraId="28EA24E0" w14:textId="77777777" w:rsidR="001D795F" w:rsidRPr="001D795F" w:rsidRDefault="001D795F" w:rsidP="001D795F">
            <w:pPr>
              <w:rPr>
                <w:rFonts w:cstheme="minorHAnsi"/>
                <w:sz w:val="24"/>
                <w:szCs w:val="24"/>
              </w:rPr>
            </w:pPr>
          </w:p>
          <w:p w14:paraId="399576BF" w14:textId="77777777" w:rsidR="001D795F" w:rsidRPr="001D795F" w:rsidRDefault="001D795F" w:rsidP="001D795F">
            <w:pPr>
              <w:rPr>
                <w:rFonts w:cstheme="minorHAnsi"/>
                <w:sz w:val="24"/>
                <w:szCs w:val="24"/>
              </w:rPr>
            </w:pPr>
            <w:r w:rsidRPr="001D795F">
              <w:rPr>
                <w:rFonts w:cstheme="minorHAnsi"/>
                <w:sz w:val="24"/>
                <w:szCs w:val="24"/>
              </w:rPr>
              <w:t xml:space="preserve">HE Attendee arrives to training/matches intoxicated and tries to participate </w:t>
            </w:r>
          </w:p>
          <w:p w14:paraId="35F96144" w14:textId="77777777" w:rsidR="001D795F" w:rsidRPr="001D795F" w:rsidRDefault="001D795F" w:rsidP="001D795F">
            <w:pPr>
              <w:rPr>
                <w:rFonts w:cstheme="minorHAnsi"/>
                <w:sz w:val="24"/>
                <w:szCs w:val="24"/>
              </w:rPr>
            </w:pPr>
          </w:p>
          <w:p w14:paraId="3B154C6A" w14:textId="77777777" w:rsidR="001D795F" w:rsidRPr="001D795F" w:rsidRDefault="001D795F" w:rsidP="001D795F">
            <w:pPr>
              <w:rPr>
                <w:rFonts w:cstheme="minorHAnsi"/>
                <w:sz w:val="24"/>
                <w:szCs w:val="24"/>
              </w:rPr>
            </w:pPr>
          </w:p>
          <w:p w14:paraId="3B2148C3" w14:textId="77777777" w:rsidR="001D795F" w:rsidRPr="001D795F" w:rsidRDefault="001D795F" w:rsidP="001D795F">
            <w:pPr>
              <w:rPr>
                <w:rFonts w:cstheme="minorHAnsi"/>
                <w:sz w:val="24"/>
                <w:szCs w:val="24"/>
              </w:rPr>
            </w:pPr>
            <w:r w:rsidRPr="001D795F">
              <w:rPr>
                <w:rFonts w:cstheme="minorHAnsi"/>
                <w:sz w:val="24"/>
                <w:szCs w:val="24"/>
              </w:rPr>
              <w:t>C Injuries themselves or their peers</w:t>
            </w:r>
          </w:p>
          <w:p w14:paraId="07091F7E" w14:textId="6FDC88FC" w:rsidR="001D795F" w:rsidRPr="001D795F" w:rsidRDefault="001D795F" w:rsidP="001D795F">
            <w:pPr>
              <w:rPr>
                <w:rFonts w:cstheme="minorHAnsi"/>
                <w:sz w:val="24"/>
                <w:szCs w:val="24"/>
              </w:rPr>
            </w:pPr>
          </w:p>
        </w:tc>
        <w:tc>
          <w:tcPr>
            <w:tcW w:w="410" w:type="dxa"/>
          </w:tcPr>
          <w:p w14:paraId="0409E8BD" w14:textId="6F6D967E" w:rsidR="001D795F" w:rsidRPr="001D795F" w:rsidRDefault="001D795F" w:rsidP="001D795F">
            <w:pPr>
              <w:jc w:val="center"/>
              <w:rPr>
                <w:rFonts w:cstheme="minorHAnsi"/>
                <w:sz w:val="24"/>
                <w:szCs w:val="24"/>
              </w:rPr>
            </w:pPr>
            <w:r w:rsidRPr="001D795F">
              <w:rPr>
                <w:rFonts w:cstheme="minorHAnsi"/>
                <w:sz w:val="24"/>
                <w:szCs w:val="24"/>
              </w:rPr>
              <w:t>1</w:t>
            </w:r>
          </w:p>
        </w:tc>
        <w:tc>
          <w:tcPr>
            <w:tcW w:w="453" w:type="dxa"/>
          </w:tcPr>
          <w:p w14:paraId="0B324479" w14:textId="7E0A419A" w:rsidR="001D795F" w:rsidRPr="001D795F" w:rsidRDefault="001D795F" w:rsidP="001D795F">
            <w:pPr>
              <w:jc w:val="center"/>
              <w:rPr>
                <w:rFonts w:cstheme="minorHAnsi"/>
                <w:sz w:val="24"/>
                <w:szCs w:val="24"/>
              </w:rPr>
            </w:pPr>
            <w:r w:rsidRPr="001D795F">
              <w:rPr>
                <w:rFonts w:cstheme="minorHAnsi"/>
                <w:sz w:val="24"/>
                <w:szCs w:val="24"/>
              </w:rPr>
              <w:t>5</w:t>
            </w:r>
          </w:p>
        </w:tc>
        <w:tc>
          <w:tcPr>
            <w:tcW w:w="1382" w:type="dxa"/>
            <w:shd w:val="clear" w:color="auto" w:fill="92D050"/>
          </w:tcPr>
          <w:p w14:paraId="22799712" w14:textId="5B3DD8F5" w:rsidR="001D795F" w:rsidRPr="001D795F" w:rsidRDefault="001D795F" w:rsidP="001D795F">
            <w:pPr>
              <w:jc w:val="center"/>
              <w:rPr>
                <w:rFonts w:cstheme="minorHAnsi"/>
                <w:sz w:val="24"/>
                <w:szCs w:val="24"/>
              </w:rPr>
            </w:pPr>
            <w:r w:rsidRPr="001D795F">
              <w:rPr>
                <w:rFonts w:cstheme="minorHAnsi"/>
                <w:sz w:val="24"/>
                <w:szCs w:val="24"/>
              </w:rPr>
              <w:t>5</w:t>
            </w:r>
          </w:p>
        </w:tc>
        <w:tc>
          <w:tcPr>
            <w:tcW w:w="2959" w:type="dxa"/>
          </w:tcPr>
          <w:p w14:paraId="2DA56176" w14:textId="4F918A3B" w:rsidR="001D795F" w:rsidRPr="001D795F" w:rsidRDefault="001D795F" w:rsidP="001D795F">
            <w:pPr>
              <w:rPr>
                <w:rFonts w:cstheme="minorHAnsi"/>
                <w:sz w:val="24"/>
                <w:szCs w:val="24"/>
              </w:rPr>
            </w:pPr>
            <w:r w:rsidRPr="001D795F">
              <w:rPr>
                <w:rFonts w:cstheme="minorHAnsi"/>
                <w:sz w:val="24"/>
                <w:szCs w:val="24"/>
              </w:rPr>
              <w:t>Any student deemed to be under the influence of alcohol/drugs will be refused entry to training/won’t be allowed to play in matches.</w:t>
            </w:r>
          </w:p>
        </w:tc>
        <w:tc>
          <w:tcPr>
            <w:tcW w:w="545" w:type="dxa"/>
          </w:tcPr>
          <w:p w14:paraId="3C98B021" w14:textId="0B913FAD" w:rsidR="001D795F" w:rsidRPr="001D795F" w:rsidRDefault="001D795F" w:rsidP="001D795F">
            <w:pPr>
              <w:jc w:val="center"/>
              <w:rPr>
                <w:rFonts w:cstheme="minorHAnsi"/>
                <w:sz w:val="24"/>
                <w:szCs w:val="24"/>
              </w:rPr>
            </w:pPr>
            <w:r w:rsidRPr="001D795F">
              <w:rPr>
                <w:rFonts w:cstheme="minorHAnsi"/>
                <w:sz w:val="24"/>
                <w:szCs w:val="24"/>
              </w:rPr>
              <w:t>1</w:t>
            </w:r>
          </w:p>
        </w:tc>
        <w:tc>
          <w:tcPr>
            <w:tcW w:w="553" w:type="dxa"/>
          </w:tcPr>
          <w:p w14:paraId="48A9A7AC" w14:textId="0512DCF7" w:rsidR="001D795F" w:rsidRPr="001D795F" w:rsidRDefault="001D795F" w:rsidP="001D795F">
            <w:pPr>
              <w:jc w:val="center"/>
              <w:rPr>
                <w:rFonts w:cstheme="minorHAnsi"/>
                <w:sz w:val="24"/>
                <w:szCs w:val="24"/>
              </w:rPr>
            </w:pPr>
            <w:r w:rsidRPr="001D795F">
              <w:rPr>
                <w:rFonts w:cstheme="minorHAnsi"/>
                <w:sz w:val="24"/>
                <w:szCs w:val="24"/>
              </w:rPr>
              <w:t>1</w:t>
            </w:r>
          </w:p>
        </w:tc>
        <w:tc>
          <w:tcPr>
            <w:tcW w:w="1514" w:type="dxa"/>
            <w:shd w:val="clear" w:color="auto" w:fill="70AD47" w:themeFill="accent6"/>
          </w:tcPr>
          <w:p w14:paraId="2F92487A" w14:textId="6BFB9DBB" w:rsidR="001D795F" w:rsidRPr="001D795F" w:rsidRDefault="001D795F" w:rsidP="001D795F">
            <w:pPr>
              <w:jc w:val="center"/>
              <w:rPr>
                <w:rFonts w:cstheme="minorHAnsi"/>
                <w:sz w:val="24"/>
                <w:szCs w:val="24"/>
              </w:rPr>
            </w:pPr>
            <w:r w:rsidRPr="001D795F">
              <w:rPr>
                <w:rFonts w:cstheme="minorHAnsi"/>
                <w:sz w:val="24"/>
                <w:szCs w:val="24"/>
              </w:rPr>
              <w:t>1</w:t>
            </w:r>
          </w:p>
        </w:tc>
        <w:tc>
          <w:tcPr>
            <w:tcW w:w="3434" w:type="dxa"/>
          </w:tcPr>
          <w:p w14:paraId="19F345BE" w14:textId="77777777" w:rsidR="001D795F" w:rsidRPr="001D795F" w:rsidRDefault="001D795F" w:rsidP="001D795F">
            <w:pPr>
              <w:rPr>
                <w:rFonts w:cstheme="minorHAnsi"/>
                <w:sz w:val="24"/>
                <w:szCs w:val="24"/>
              </w:rPr>
            </w:pPr>
          </w:p>
        </w:tc>
      </w:tr>
      <w:tr w:rsidR="001D795F" w:rsidRPr="001D795F" w14:paraId="576788CA" w14:textId="77777777" w:rsidTr="00677794">
        <w:trPr>
          <w:trHeight w:val="1099"/>
        </w:trPr>
        <w:tc>
          <w:tcPr>
            <w:tcW w:w="2785" w:type="dxa"/>
          </w:tcPr>
          <w:p w14:paraId="043B11CE" w14:textId="77777777" w:rsidR="001D795F" w:rsidRPr="001D795F" w:rsidRDefault="001D795F" w:rsidP="001D795F">
            <w:pPr>
              <w:rPr>
                <w:rFonts w:cstheme="minorHAnsi"/>
                <w:sz w:val="24"/>
                <w:szCs w:val="24"/>
              </w:rPr>
            </w:pPr>
            <w:r w:rsidRPr="001D795F">
              <w:rPr>
                <w:rFonts w:cstheme="minorHAnsi"/>
                <w:sz w:val="24"/>
                <w:szCs w:val="24"/>
              </w:rPr>
              <w:t>(H) Unexpected Medical Emergency</w:t>
            </w:r>
          </w:p>
          <w:p w14:paraId="6926BF9C" w14:textId="77777777" w:rsidR="001D795F" w:rsidRPr="001D795F" w:rsidRDefault="001D795F" w:rsidP="001D795F">
            <w:pPr>
              <w:rPr>
                <w:rFonts w:cstheme="minorHAnsi"/>
                <w:sz w:val="24"/>
                <w:szCs w:val="24"/>
              </w:rPr>
            </w:pPr>
          </w:p>
          <w:p w14:paraId="0E91B138" w14:textId="77777777" w:rsidR="001D795F" w:rsidRPr="001D795F" w:rsidRDefault="001D795F" w:rsidP="001D795F">
            <w:pPr>
              <w:rPr>
                <w:rFonts w:cstheme="minorHAnsi"/>
                <w:sz w:val="24"/>
                <w:szCs w:val="24"/>
              </w:rPr>
            </w:pPr>
            <w:r w:rsidRPr="001D795F">
              <w:rPr>
                <w:rFonts w:cstheme="minorHAnsi"/>
                <w:sz w:val="24"/>
                <w:szCs w:val="24"/>
              </w:rPr>
              <w:t>(HE) Participant has Unexpected Medical Emergency (Heart Attack)</w:t>
            </w:r>
          </w:p>
          <w:p w14:paraId="06487A41" w14:textId="77777777" w:rsidR="001D795F" w:rsidRPr="001D795F" w:rsidRDefault="001D795F" w:rsidP="001D795F">
            <w:pPr>
              <w:rPr>
                <w:rFonts w:cstheme="minorHAnsi"/>
                <w:sz w:val="24"/>
                <w:szCs w:val="24"/>
              </w:rPr>
            </w:pPr>
          </w:p>
          <w:p w14:paraId="2586B8FA" w14:textId="77777777" w:rsidR="001D795F" w:rsidRPr="001D795F" w:rsidRDefault="001D795F" w:rsidP="001D795F">
            <w:pPr>
              <w:rPr>
                <w:rFonts w:cstheme="minorHAnsi"/>
                <w:sz w:val="24"/>
                <w:szCs w:val="24"/>
              </w:rPr>
            </w:pPr>
            <w:r w:rsidRPr="001D795F">
              <w:rPr>
                <w:rFonts w:cstheme="minorHAnsi"/>
                <w:sz w:val="24"/>
                <w:szCs w:val="24"/>
              </w:rPr>
              <w:t xml:space="preserve">(C) </w:t>
            </w:r>
            <w:r w:rsidRPr="001D795F">
              <w:rPr>
                <w:rFonts w:eastAsia="Times New Roman" w:cstheme="minorHAnsi"/>
                <w:color w:val="000000"/>
                <w:sz w:val="24"/>
                <w:szCs w:val="24"/>
              </w:rPr>
              <w:t>Heart Attack or other Medical Emergency Leading to Serious Medical Concerns/Death</w:t>
            </w:r>
          </w:p>
        </w:tc>
        <w:tc>
          <w:tcPr>
            <w:tcW w:w="410" w:type="dxa"/>
          </w:tcPr>
          <w:p w14:paraId="3C730C7D" w14:textId="77777777" w:rsidR="001D795F" w:rsidRPr="001D795F" w:rsidRDefault="001D795F" w:rsidP="001D795F">
            <w:pPr>
              <w:jc w:val="center"/>
              <w:rPr>
                <w:rFonts w:cstheme="minorHAnsi"/>
                <w:sz w:val="24"/>
                <w:szCs w:val="24"/>
              </w:rPr>
            </w:pPr>
            <w:r w:rsidRPr="001D795F">
              <w:rPr>
                <w:rFonts w:cstheme="minorHAnsi"/>
                <w:sz w:val="24"/>
                <w:szCs w:val="24"/>
              </w:rPr>
              <w:t>1</w:t>
            </w:r>
          </w:p>
        </w:tc>
        <w:tc>
          <w:tcPr>
            <w:tcW w:w="453" w:type="dxa"/>
          </w:tcPr>
          <w:p w14:paraId="24B2DDB2" w14:textId="77777777" w:rsidR="001D795F" w:rsidRPr="001D795F" w:rsidRDefault="001D795F" w:rsidP="001D795F">
            <w:pPr>
              <w:jc w:val="center"/>
              <w:rPr>
                <w:rFonts w:cstheme="minorHAnsi"/>
                <w:sz w:val="24"/>
                <w:szCs w:val="24"/>
              </w:rPr>
            </w:pPr>
            <w:r w:rsidRPr="001D795F">
              <w:rPr>
                <w:rFonts w:cstheme="minorHAnsi"/>
                <w:sz w:val="24"/>
                <w:szCs w:val="24"/>
              </w:rPr>
              <w:t>7</w:t>
            </w:r>
          </w:p>
        </w:tc>
        <w:tc>
          <w:tcPr>
            <w:tcW w:w="1382" w:type="dxa"/>
            <w:shd w:val="clear" w:color="auto" w:fill="70AD47" w:themeFill="accent6"/>
          </w:tcPr>
          <w:p w14:paraId="7CEFB7AC" w14:textId="77777777" w:rsidR="001D795F" w:rsidRPr="001D795F" w:rsidRDefault="001D795F" w:rsidP="001D795F">
            <w:pPr>
              <w:jc w:val="center"/>
              <w:rPr>
                <w:rFonts w:cstheme="minorHAnsi"/>
                <w:sz w:val="24"/>
                <w:szCs w:val="24"/>
              </w:rPr>
            </w:pPr>
            <w:r w:rsidRPr="001D795F">
              <w:rPr>
                <w:rFonts w:cstheme="minorHAnsi"/>
                <w:sz w:val="24"/>
                <w:szCs w:val="24"/>
              </w:rPr>
              <w:t>7</w:t>
            </w:r>
          </w:p>
        </w:tc>
        <w:tc>
          <w:tcPr>
            <w:tcW w:w="2959" w:type="dxa"/>
          </w:tcPr>
          <w:p w14:paraId="136642AA" w14:textId="77777777" w:rsidR="001D795F" w:rsidRPr="001D795F" w:rsidRDefault="001D795F" w:rsidP="001D795F">
            <w:pPr>
              <w:tabs>
                <w:tab w:val="left" w:pos="1995"/>
              </w:tabs>
              <w:rPr>
                <w:rFonts w:eastAsia="Times New Roman" w:cstheme="minorHAnsi"/>
                <w:color w:val="000000"/>
                <w:sz w:val="24"/>
                <w:szCs w:val="24"/>
              </w:rPr>
            </w:pPr>
            <w:r w:rsidRPr="001D795F">
              <w:rPr>
                <w:rFonts w:eastAsia="Times New Roman" w:cstheme="minorHAnsi"/>
                <w:color w:val="000000"/>
                <w:sz w:val="24"/>
                <w:szCs w:val="24"/>
              </w:rPr>
              <w:t xml:space="preserve">Ensure Medical Information is up to date for all participants and is readily available in the event of an emergency. </w:t>
            </w:r>
          </w:p>
          <w:p w14:paraId="55182CED" w14:textId="77777777" w:rsidR="001D795F" w:rsidRPr="001D795F" w:rsidRDefault="001D795F" w:rsidP="001D795F">
            <w:pPr>
              <w:tabs>
                <w:tab w:val="left" w:pos="1995"/>
              </w:tabs>
              <w:rPr>
                <w:rFonts w:cstheme="minorHAnsi"/>
                <w:sz w:val="24"/>
                <w:szCs w:val="24"/>
              </w:rPr>
            </w:pPr>
          </w:p>
          <w:p w14:paraId="1B8070A4" w14:textId="77777777" w:rsidR="001D795F" w:rsidRPr="001D795F" w:rsidRDefault="001D795F" w:rsidP="001D795F">
            <w:pPr>
              <w:tabs>
                <w:tab w:val="left" w:pos="1995"/>
              </w:tabs>
              <w:rPr>
                <w:rFonts w:cstheme="minorHAnsi"/>
                <w:sz w:val="24"/>
                <w:szCs w:val="24"/>
              </w:rPr>
            </w:pPr>
            <w:r w:rsidRPr="001D795F">
              <w:rPr>
                <w:rFonts w:cstheme="minorHAnsi"/>
                <w:sz w:val="24"/>
                <w:szCs w:val="24"/>
              </w:rPr>
              <w:t>Ensure First Aiders are present at all matches and training Sessions</w:t>
            </w:r>
          </w:p>
        </w:tc>
        <w:tc>
          <w:tcPr>
            <w:tcW w:w="545" w:type="dxa"/>
          </w:tcPr>
          <w:p w14:paraId="296E16AD" w14:textId="77777777" w:rsidR="001D795F" w:rsidRPr="001D795F" w:rsidRDefault="001D795F" w:rsidP="001D795F">
            <w:pPr>
              <w:jc w:val="center"/>
              <w:rPr>
                <w:rFonts w:cstheme="minorHAnsi"/>
                <w:sz w:val="24"/>
                <w:szCs w:val="24"/>
              </w:rPr>
            </w:pPr>
            <w:r w:rsidRPr="001D795F">
              <w:rPr>
                <w:rFonts w:cstheme="minorHAnsi"/>
                <w:sz w:val="24"/>
                <w:szCs w:val="24"/>
              </w:rPr>
              <w:t>1</w:t>
            </w:r>
          </w:p>
        </w:tc>
        <w:tc>
          <w:tcPr>
            <w:tcW w:w="553" w:type="dxa"/>
          </w:tcPr>
          <w:p w14:paraId="7F68AF2E" w14:textId="77777777" w:rsidR="001D795F" w:rsidRPr="001D795F" w:rsidRDefault="001D795F" w:rsidP="001D795F">
            <w:pPr>
              <w:jc w:val="center"/>
              <w:rPr>
                <w:rFonts w:cstheme="minorHAnsi"/>
                <w:sz w:val="24"/>
                <w:szCs w:val="24"/>
              </w:rPr>
            </w:pPr>
            <w:r w:rsidRPr="001D795F">
              <w:rPr>
                <w:rFonts w:cstheme="minorHAnsi"/>
                <w:sz w:val="24"/>
                <w:szCs w:val="24"/>
              </w:rPr>
              <w:t>7</w:t>
            </w:r>
          </w:p>
        </w:tc>
        <w:tc>
          <w:tcPr>
            <w:tcW w:w="1514" w:type="dxa"/>
            <w:shd w:val="clear" w:color="auto" w:fill="70AD47" w:themeFill="accent6"/>
          </w:tcPr>
          <w:p w14:paraId="6E156AB9" w14:textId="77777777" w:rsidR="001D795F" w:rsidRPr="001D795F" w:rsidRDefault="001D795F" w:rsidP="001D795F">
            <w:pPr>
              <w:jc w:val="center"/>
              <w:rPr>
                <w:rFonts w:cstheme="minorHAnsi"/>
                <w:sz w:val="24"/>
                <w:szCs w:val="24"/>
              </w:rPr>
            </w:pPr>
            <w:r w:rsidRPr="001D795F">
              <w:rPr>
                <w:rFonts w:cstheme="minorHAnsi"/>
                <w:sz w:val="24"/>
                <w:szCs w:val="24"/>
              </w:rPr>
              <w:t>7</w:t>
            </w:r>
          </w:p>
        </w:tc>
        <w:tc>
          <w:tcPr>
            <w:tcW w:w="3434" w:type="dxa"/>
          </w:tcPr>
          <w:p w14:paraId="46AC3484" w14:textId="77777777" w:rsidR="001D795F" w:rsidRPr="001D795F" w:rsidRDefault="001D795F" w:rsidP="001D795F">
            <w:pPr>
              <w:rPr>
                <w:rFonts w:cstheme="minorHAnsi"/>
                <w:sz w:val="24"/>
                <w:szCs w:val="24"/>
              </w:rPr>
            </w:pPr>
          </w:p>
        </w:tc>
      </w:tr>
      <w:tr w:rsidR="001D795F" w:rsidRPr="001D795F" w14:paraId="4CC5E03C" w14:textId="77777777" w:rsidTr="00E5382E">
        <w:trPr>
          <w:trHeight w:val="1099"/>
        </w:trPr>
        <w:tc>
          <w:tcPr>
            <w:tcW w:w="2785" w:type="dxa"/>
            <w:shd w:val="clear" w:color="auto" w:fill="FFFFFF" w:themeFill="background1"/>
          </w:tcPr>
          <w:p w14:paraId="2992E2BC" w14:textId="77777777" w:rsidR="001D795F" w:rsidRPr="001D795F" w:rsidRDefault="001D795F" w:rsidP="001D795F">
            <w:pPr>
              <w:rPr>
                <w:rFonts w:cstheme="minorHAnsi"/>
                <w:sz w:val="24"/>
                <w:szCs w:val="24"/>
              </w:rPr>
            </w:pPr>
            <w:r w:rsidRPr="001D795F">
              <w:rPr>
                <w:rFonts w:cstheme="minorHAnsi"/>
                <w:sz w:val="24"/>
                <w:szCs w:val="24"/>
              </w:rPr>
              <w:t xml:space="preserve">(H) Fire </w:t>
            </w:r>
          </w:p>
          <w:p w14:paraId="0310FCB3" w14:textId="77777777" w:rsidR="001D795F" w:rsidRPr="001D795F" w:rsidRDefault="001D795F" w:rsidP="001D795F">
            <w:pPr>
              <w:rPr>
                <w:rFonts w:cstheme="minorHAnsi"/>
                <w:sz w:val="24"/>
                <w:szCs w:val="24"/>
              </w:rPr>
            </w:pPr>
            <w:r w:rsidRPr="001D795F">
              <w:rPr>
                <w:rFonts w:cstheme="minorHAnsi"/>
                <w:sz w:val="24"/>
                <w:szCs w:val="24"/>
              </w:rPr>
              <w:t>(HE) Being trapped in area with fire</w:t>
            </w:r>
          </w:p>
          <w:p w14:paraId="3DBB0D8F" w14:textId="77777777" w:rsidR="001D795F" w:rsidRPr="001D795F" w:rsidRDefault="001D795F" w:rsidP="001D795F">
            <w:pPr>
              <w:rPr>
                <w:rFonts w:cstheme="minorHAnsi"/>
                <w:sz w:val="24"/>
                <w:szCs w:val="24"/>
              </w:rPr>
            </w:pPr>
            <w:r w:rsidRPr="001D795F">
              <w:rPr>
                <w:rFonts w:cstheme="minorHAnsi"/>
                <w:sz w:val="24"/>
                <w:szCs w:val="24"/>
              </w:rPr>
              <w:t xml:space="preserve">(C) </w:t>
            </w:r>
            <w:r w:rsidRPr="001D795F">
              <w:rPr>
                <w:rFonts w:eastAsia="Times New Roman" w:cstheme="minorHAnsi"/>
                <w:color w:val="000000"/>
                <w:sz w:val="24"/>
                <w:szCs w:val="24"/>
              </w:rPr>
              <w:t>Death at worse</w:t>
            </w:r>
          </w:p>
        </w:tc>
        <w:tc>
          <w:tcPr>
            <w:tcW w:w="410" w:type="dxa"/>
            <w:shd w:val="clear" w:color="auto" w:fill="FFFFFF" w:themeFill="background1"/>
          </w:tcPr>
          <w:p w14:paraId="4C03F913" w14:textId="77777777" w:rsidR="001D795F" w:rsidRPr="001D795F" w:rsidRDefault="001D795F" w:rsidP="001D795F">
            <w:pPr>
              <w:jc w:val="center"/>
              <w:rPr>
                <w:rFonts w:cstheme="minorHAnsi"/>
                <w:sz w:val="24"/>
                <w:szCs w:val="24"/>
              </w:rPr>
            </w:pPr>
            <w:r w:rsidRPr="001D795F">
              <w:rPr>
                <w:rFonts w:cstheme="minorHAnsi"/>
                <w:sz w:val="24"/>
                <w:szCs w:val="24"/>
              </w:rPr>
              <w:t>2</w:t>
            </w:r>
          </w:p>
        </w:tc>
        <w:tc>
          <w:tcPr>
            <w:tcW w:w="453" w:type="dxa"/>
            <w:shd w:val="clear" w:color="auto" w:fill="FFFFFF" w:themeFill="background1"/>
          </w:tcPr>
          <w:p w14:paraId="4F771B61" w14:textId="77777777" w:rsidR="001D795F" w:rsidRPr="001D795F" w:rsidRDefault="001D795F" w:rsidP="001D795F">
            <w:pPr>
              <w:jc w:val="center"/>
              <w:rPr>
                <w:rFonts w:cstheme="minorHAnsi"/>
                <w:sz w:val="24"/>
                <w:szCs w:val="24"/>
              </w:rPr>
            </w:pPr>
            <w:r w:rsidRPr="001D795F">
              <w:rPr>
                <w:rFonts w:cstheme="minorHAnsi"/>
                <w:sz w:val="24"/>
                <w:szCs w:val="24"/>
              </w:rPr>
              <w:t>7</w:t>
            </w:r>
          </w:p>
        </w:tc>
        <w:tc>
          <w:tcPr>
            <w:tcW w:w="1382" w:type="dxa"/>
            <w:shd w:val="clear" w:color="auto" w:fill="FFFF00"/>
          </w:tcPr>
          <w:p w14:paraId="27622B09" w14:textId="77777777" w:rsidR="001D795F" w:rsidRPr="001D795F" w:rsidRDefault="001D795F" w:rsidP="001D795F">
            <w:pPr>
              <w:jc w:val="center"/>
              <w:rPr>
                <w:rFonts w:cstheme="minorHAnsi"/>
                <w:sz w:val="24"/>
                <w:szCs w:val="24"/>
              </w:rPr>
            </w:pPr>
            <w:r w:rsidRPr="001D795F">
              <w:rPr>
                <w:rFonts w:cstheme="minorHAnsi"/>
                <w:sz w:val="24"/>
                <w:szCs w:val="24"/>
              </w:rPr>
              <w:t>14</w:t>
            </w:r>
          </w:p>
        </w:tc>
        <w:tc>
          <w:tcPr>
            <w:tcW w:w="2959" w:type="dxa"/>
            <w:shd w:val="clear" w:color="auto" w:fill="FFFFFF" w:themeFill="background1"/>
          </w:tcPr>
          <w:p w14:paraId="52AE6301" w14:textId="37801EB6" w:rsidR="001D795F" w:rsidRPr="001D795F" w:rsidRDefault="001D795F" w:rsidP="001D795F">
            <w:pPr>
              <w:rPr>
                <w:rFonts w:eastAsia="Times New Roman" w:cstheme="minorHAnsi"/>
                <w:color w:val="000000"/>
                <w:sz w:val="24"/>
                <w:szCs w:val="24"/>
              </w:rPr>
            </w:pPr>
            <w:r w:rsidRPr="001D795F">
              <w:rPr>
                <w:rFonts w:eastAsia="Times New Roman" w:cstheme="minorHAnsi"/>
                <w:color w:val="000000"/>
                <w:sz w:val="24"/>
                <w:szCs w:val="24"/>
              </w:rPr>
              <w:t>E</w:t>
            </w:r>
            <w:r w:rsidRPr="001D795F">
              <w:rPr>
                <w:rFonts w:eastAsia="Times New Roman" w:cstheme="minorHAnsi"/>
                <w:color w:val="000000"/>
                <w:sz w:val="24"/>
                <w:szCs w:val="24"/>
              </w:rPr>
              <w:t>nsure Fire Doors are not blocked and all teams are informed of the emergency procedure and meeting places.</w:t>
            </w:r>
          </w:p>
          <w:p w14:paraId="07190837" w14:textId="77777777" w:rsidR="001D795F" w:rsidRPr="001D795F" w:rsidRDefault="001D795F" w:rsidP="001D795F">
            <w:pPr>
              <w:rPr>
                <w:rFonts w:eastAsia="Times New Roman" w:cstheme="minorHAnsi"/>
                <w:color w:val="000000"/>
                <w:sz w:val="24"/>
                <w:szCs w:val="24"/>
              </w:rPr>
            </w:pPr>
          </w:p>
          <w:p w14:paraId="665CDA34" w14:textId="4926F83E" w:rsidR="001D795F" w:rsidRPr="001D795F" w:rsidRDefault="001D795F" w:rsidP="001D795F">
            <w:pPr>
              <w:rPr>
                <w:rFonts w:eastAsia="Times New Roman" w:cstheme="minorHAnsi"/>
                <w:color w:val="000000"/>
                <w:sz w:val="24"/>
                <w:szCs w:val="24"/>
              </w:rPr>
            </w:pPr>
            <w:r w:rsidRPr="001D795F">
              <w:rPr>
                <w:rFonts w:eastAsia="Times New Roman" w:cstheme="minorHAnsi"/>
                <w:color w:val="000000"/>
                <w:sz w:val="24"/>
                <w:szCs w:val="24"/>
              </w:rPr>
              <w:t>Participants to bring nothing with them to training/matches which might result in a fire.</w:t>
            </w:r>
          </w:p>
          <w:p w14:paraId="770E5157" w14:textId="7B53693E" w:rsidR="001D795F" w:rsidRPr="001D795F" w:rsidRDefault="001D795F" w:rsidP="001D795F">
            <w:pPr>
              <w:rPr>
                <w:rFonts w:eastAsia="Times New Roman" w:cstheme="minorHAnsi"/>
                <w:color w:val="000000"/>
                <w:sz w:val="24"/>
                <w:szCs w:val="24"/>
              </w:rPr>
            </w:pPr>
          </w:p>
          <w:p w14:paraId="49F96C6E" w14:textId="2475F45F" w:rsidR="001D795F" w:rsidRPr="001D795F" w:rsidRDefault="001D795F" w:rsidP="001D795F">
            <w:pPr>
              <w:rPr>
                <w:rFonts w:eastAsia="Times New Roman" w:cstheme="minorHAnsi"/>
                <w:color w:val="000000"/>
                <w:sz w:val="24"/>
                <w:szCs w:val="24"/>
              </w:rPr>
            </w:pPr>
            <w:r w:rsidRPr="001D795F">
              <w:rPr>
                <w:rFonts w:eastAsia="Times New Roman" w:cstheme="minorHAnsi"/>
                <w:color w:val="000000"/>
                <w:sz w:val="24"/>
                <w:szCs w:val="24"/>
              </w:rPr>
              <w:t>Students to follow evacuation procedure set out by Essex Sport in the unlikely event of a fire.</w:t>
            </w:r>
          </w:p>
          <w:p w14:paraId="132BEDE3" w14:textId="77777777" w:rsidR="001D795F" w:rsidRPr="001D795F" w:rsidRDefault="001D795F" w:rsidP="001D795F">
            <w:pPr>
              <w:rPr>
                <w:rFonts w:eastAsia="Times New Roman" w:cstheme="minorHAnsi"/>
                <w:color w:val="000000"/>
                <w:sz w:val="24"/>
                <w:szCs w:val="24"/>
              </w:rPr>
            </w:pPr>
            <w:r w:rsidRPr="001D795F">
              <w:rPr>
                <w:rFonts w:eastAsia="Times New Roman" w:cstheme="minorHAnsi"/>
                <w:color w:val="000000"/>
                <w:sz w:val="24"/>
                <w:szCs w:val="24"/>
              </w:rPr>
              <w:t xml:space="preserve"> </w:t>
            </w:r>
          </w:p>
          <w:p w14:paraId="1751CDA6" w14:textId="77777777" w:rsidR="001D795F" w:rsidRPr="001D795F" w:rsidRDefault="001D795F" w:rsidP="001D795F">
            <w:pPr>
              <w:rPr>
                <w:rFonts w:cstheme="minorHAnsi"/>
                <w:sz w:val="24"/>
                <w:szCs w:val="24"/>
              </w:rPr>
            </w:pPr>
          </w:p>
        </w:tc>
        <w:tc>
          <w:tcPr>
            <w:tcW w:w="545" w:type="dxa"/>
            <w:shd w:val="clear" w:color="auto" w:fill="FFFFFF" w:themeFill="background1"/>
          </w:tcPr>
          <w:p w14:paraId="384B04EA" w14:textId="77777777" w:rsidR="001D795F" w:rsidRPr="001D795F" w:rsidRDefault="001D795F" w:rsidP="001D795F">
            <w:pPr>
              <w:jc w:val="center"/>
              <w:rPr>
                <w:rFonts w:cstheme="minorHAnsi"/>
                <w:sz w:val="24"/>
                <w:szCs w:val="24"/>
              </w:rPr>
            </w:pPr>
            <w:r w:rsidRPr="001D795F">
              <w:rPr>
                <w:rFonts w:cstheme="minorHAnsi"/>
                <w:sz w:val="24"/>
                <w:szCs w:val="24"/>
              </w:rPr>
              <w:lastRenderedPageBreak/>
              <w:t>1</w:t>
            </w:r>
          </w:p>
        </w:tc>
        <w:tc>
          <w:tcPr>
            <w:tcW w:w="553" w:type="dxa"/>
            <w:shd w:val="clear" w:color="auto" w:fill="FFFFFF" w:themeFill="background1"/>
          </w:tcPr>
          <w:p w14:paraId="310853E9" w14:textId="77777777" w:rsidR="001D795F" w:rsidRPr="001D795F" w:rsidRDefault="001D795F" w:rsidP="001D795F">
            <w:pPr>
              <w:jc w:val="center"/>
              <w:rPr>
                <w:rFonts w:cstheme="minorHAnsi"/>
                <w:sz w:val="24"/>
                <w:szCs w:val="24"/>
              </w:rPr>
            </w:pPr>
            <w:r w:rsidRPr="001D795F">
              <w:rPr>
                <w:rFonts w:cstheme="minorHAnsi"/>
                <w:sz w:val="24"/>
                <w:szCs w:val="24"/>
              </w:rPr>
              <w:t>3</w:t>
            </w:r>
          </w:p>
        </w:tc>
        <w:tc>
          <w:tcPr>
            <w:tcW w:w="1514" w:type="dxa"/>
            <w:shd w:val="clear" w:color="auto" w:fill="70AD47" w:themeFill="accent6"/>
          </w:tcPr>
          <w:p w14:paraId="2787CF63" w14:textId="77777777" w:rsidR="001D795F" w:rsidRPr="001D795F" w:rsidRDefault="001D795F" w:rsidP="001D795F">
            <w:pPr>
              <w:jc w:val="center"/>
              <w:rPr>
                <w:rFonts w:cstheme="minorHAnsi"/>
                <w:sz w:val="24"/>
                <w:szCs w:val="24"/>
              </w:rPr>
            </w:pPr>
            <w:r w:rsidRPr="001D795F">
              <w:rPr>
                <w:rFonts w:cstheme="minorHAnsi"/>
                <w:sz w:val="24"/>
                <w:szCs w:val="24"/>
              </w:rPr>
              <w:t>3</w:t>
            </w:r>
          </w:p>
        </w:tc>
        <w:tc>
          <w:tcPr>
            <w:tcW w:w="3434" w:type="dxa"/>
          </w:tcPr>
          <w:p w14:paraId="202BD638" w14:textId="77777777" w:rsidR="001D795F" w:rsidRPr="001D795F" w:rsidRDefault="001D795F" w:rsidP="001D795F">
            <w:pPr>
              <w:rPr>
                <w:rFonts w:cstheme="minorHAnsi"/>
                <w:sz w:val="24"/>
                <w:szCs w:val="24"/>
                <w:highlight w:val="green"/>
              </w:rPr>
            </w:pPr>
          </w:p>
        </w:tc>
      </w:tr>
    </w:tbl>
    <w:p w14:paraId="04CAB1D1" w14:textId="77777777" w:rsidR="00C12207" w:rsidRPr="001D795F" w:rsidRDefault="00C12207" w:rsidP="00C12207">
      <w:pPr>
        <w:rPr>
          <w:rFonts w:cstheme="minorHAnsi"/>
          <w:sz w:val="24"/>
          <w:szCs w:val="24"/>
        </w:rPr>
      </w:pPr>
    </w:p>
    <w:p w14:paraId="3215887A" w14:textId="77777777" w:rsidR="00C12207" w:rsidRPr="001D795F" w:rsidRDefault="00C12207" w:rsidP="00C12207">
      <w:pPr>
        <w:rPr>
          <w:rFonts w:cstheme="minorHAnsi"/>
          <w:sz w:val="24"/>
          <w:szCs w:val="24"/>
        </w:rPr>
      </w:pPr>
    </w:p>
    <w:p w14:paraId="02A3F02F" w14:textId="77777777" w:rsidR="00C12207" w:rsidRPr="001D795F" w:rsidRDefault="00C12207" w:rsidP="00C12207">
      <w:pPr>
        <w:rPr>
          <w:rFonts w:cstheme="minorHAnsi"/>
          <w:sz w:val="24"/>
          <w:szCs w:val="24"/>
        </w:rPr>
      </w:pPr>
    </w:p>
    <w:p w14:paraId="216E3BF0" w14:textId="77777777" w:rsidR="00C12207" w:rsidRPr="001D795F" w:rsidRDefault="00C12207" w:rsidP="00C12207">
      <w:pPr>
        <w:rPr>
          <w:rFonts w:cstheme="minorHAnsi"/>
          <w:sz w:val="24"/>
          <w:szCs w:val="24"/>
        </w:rPr>
      </w:pPr>
    </w:p>
    <w:p w14:paraId="31386BD9" w14:textId="77777777" w:rsidR="00C12207" w:rsidRPr="001D795F" w:rsidRDefault="00C12207" w:rsidP="00C12207">
      <w:pPr>
        <w:rPr>
          <w:rFonts w:cstheme="minorHAnsi"/>
          <w:sz w:val="24"/>
          <w:szCs w:val="24"/>
        </w:rPr>
      </w:pPr>
    </w:p>
    <w:p w14:paraId="7BFF43D7" w14:textId="77777777" w:rsidR="00AA246E" w:rsidRPr="001D795F" w:rsidRDefault="00AA246E" w:rsidP="00AA246E">
      <w:pPr>
        <w:rPr>
          <w:rFonts w:cstheme="minorHAnsi"/>
          <w:sz w:val="24"/>
          <w:szCs w:val="24"/>
        </w:rPr>
      </w:pPr>
    </w:p>
    <w:p w14:paraId="7E8725E8" w14:textId="77777777" w:rsidR="00AA246E" w:rsidRPr="001D795F" w:rsidRDefault="00AA246E" w:rsidP="00AA246E">
      <w:pPr>
        <w:rPr>
          <w:rFonts w:cstheme="minorHAnsi"/>
          <w:sz w:val="24"/>
          <w:szCs w:val="24"/>
        </w:rPr>
      </w:pPr>
    </w:p>
    <w:p w14:paraId="4F9DDDC9" w14:textId="77777777" w:rsidR="00474396" w:rsidRPr="001D795F" w:rsidRDefault="00474396">
      <w:pPr>
        <w:rPr>
          <w:rFonts w:cstheme="minorHAnsi"/>
          <w:sz w:val="24"/>
          <w:szCs w:val="24"/>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1D795F" w14:paraId="34E8026A" w14:textId="77777777" w:rsidTr="00240087">
        <w:tc>
          <w:tcPr>
            <w:tcW w:w="13948" w:type="dxa"/>
            <w:gridSpan w:val="3"/>
            <w:shd w:val="clear" w:color="auto" w:fill="E7E6E6" w:themeFill="background2"/>
          </w:tcPr>
          <w:p w14:paraId="1B8E15D3" w14:textId="77777777" w:rsidR="00240087" w:rsidRPr="001D795F" w:rsidRDefault="00240087" w:rsidP="00240087">
            <w:pPr>
              <w:shd w:val="clear" w:color="auto" w:fill="E7E6E6" w:themeFill="background2"/>
              <w:autoSpaceDE w:val="0"/>
              <w:autoSpaceDN w:val="0"/>
              <w:adjustRightInd w:val="0"/>
              <w:jc w:val="center"/>
              <w:rPr>
                <w:rFonts w:cstheme="minorHAnsi"/>
                <w:b/>
                <w:bCs/>
                <w:sz w:val="24"/>
                <w:szCs w:val="24"/>
              </w:rPr>
            </w:pPr>
            <w:r w:rsidRPr="001D795F">
              <w:rPr>
                <w:rFonts w:cstheme="minorHAnsi"/>
                <w:b/>
                <w:bCs/>
                <w:sz w:val="24"/>
                <w:szCs w:val="24"/>
              </w:rPr>
              <w:t>The person signing this assessment must check the information above to ensure it is relevant to this operation on this site. Additionally, any additional controls measures deemed necessary must be included.</w:t>
            </w:r>
          </w:p>
        </w:tc>
      </w:tr>
      <w:tr w:rsidR="00240087" w:rsidRPr="001D795F" w14:paraId="794FB2E9" w14:textId="77777777" w:rsidTr="00240087">
        <w:trPr>
          <w:trHeight w:val="426"/>
        </w:trPr>
        <w:tc>
          <w:tcPr>
            <w:tcW w:w="2405" w:type="dxa"/>
            <w:shd w:val="clear" w:color="auto" w:fill="E7E6E6" w:themeFill="background2"/>
          </w:tcPr>
          <w:p w14:paraId="43B17047" w14:textId="77777777" w:rsidR="00240087" w:rsidRPr="001D795F" w:rsidRDefault="00240087" w:rsidP="00240087">
            <w:pPr>
              <w:shd w:val="clear" w:color="auto" w:fill="E7E6E6" w:themeFill="background2"/>
              <w:autoSpaceDE w:val="0"/>
              <w:autoSpaceDN w:val="0"/>
              <w:adjustRightInd w:val="0"/>
              <w:rPr>
                <w:rFonts w:cstheme="minorHAnsi"/>
                <w:b/>
                <w:bCs/>
                <w:sz w:val="24"/>
                <w:szCs w:val="24"/>
              </w:rPr>
            </w:pPr>
            <w:r w:rsidRPr="001D795F">
              <w:rPr>
                <w:rFonts w:cstheme="minorHAnsi"/>
                <w:b/>
                <w:bCs/>
                <w:sz w:val="24"/>
                <w:szCs w:val="24"/>
              </w:rPr>
              <w:lastRenderedPageBreak/>
              <w:t>Signed Author</w:t>
            </w:r>
          </w:p>
        </w:tc>
        <w:tc>
          <w:tcPr>
            <w:tcW w:w="8789" w:type="dxa"/>
            <w:shd w:val="clear" w:color="auto" w:fill="E7E6E6" w:themeFill="background2"/>
          </w:tcPr>
          <w:p w14:paraId="092D307C" w14:textId="21F8FABF" w:rsidR="00240087" w:rsidRPr="001D795F" w:rsidRDefault="00643723" w:rsidP="00240087">
            <w:pPr>
              <w:shd w:val="clear" w:color="auto" w:fill="E7E6E6" w:themeFill="background2"/>
              <w:autoSpaceDE w:val="0"/>
              <w:autoSpaceDN w:val="0"/>
              <w:adjustRightInd w:val="0"/>
              <w:rPr>
                <w:rFonts w:cstheme="minorHAnsi"/>
                <w:b/>
                <w:bCs/>
                <w:sz w:val="24"/>
                <w:szCs w:val="24"/>
              </w:rPr>
            </w:pPr>
            <w:r w:rsidRPr="001D795F">
              <w:rPr>
                <w:rFonts w:cstheme="minorHAnsi"/>
                <w:b/>
                <w:bCs/>
                <w:sz w:val="24"/>
                <w:szCs w:val="24"/>
              </w:rPr>
              <w:t>El</w:t>
            </w:r>
            <w:r w:rsidR="00E5382E" w:rsidRPr="001D795F">
              <w:rPr>
                <w:rFonts w:cstheme="minorHAnsi"/>
                <w:b/>
                <w:bCs/>
                <w:sz w:val="24"/>
                <w:szCs w:val="24"/>
              </w:rPr>
              <w:t>ise Roberts</w:t>
            </w:r>
          </w:p>
        </w:tc>
        <w:tc>
          <w:tcPr>
            <w:tcW w:w="2754" w:type="dxa"/>
            <w:shd w:val="clear" w:color="auto" w:fill="E7E6E6" w:themeFill="background2"/>
          </w:tcPr>
          <w:p w14:paraId="25A9AC9C" w14:textId="70F5C2D8" w:rsidR="00240087" w:rsidRPr="001D795F" w:rsidRDefault="00240087" w:rsidP="00240087">
            <w:pPr>
              <w:shd w:val="clear" w:color="auto" w:fill="E7E6E6" w:themeFill="background2"/>
              <w:autoSpaceDE w:val="0"/>
              <w:autoSpaceDN w:val="0"/>
              <w:adjustRightInd w:val="0"/>
              <w:rPr>
                <w:rFonts w:cstheme="minorHAnsi"/>
                <w:b/>
                <w:bCs/>
                <w:sz w:val="24"/>
                <w:szCs w:val="24"/>
              </w:rPr>
            </w:pPr>
            <w:r w:rsidRPr="001D795F">
              <w:rPr>
                <w:rFonts w:cstheme="minorHAnsi"/>
                <w:b/>
                <w:bCs/>
                <w:sz w:val="24"/>
                <w:szCs w:val="24"/>
              </w:rPr>
              <w:t>Date:</w:t>
            </w:r>
            <w:r w:rsidR="00194FD6" w:rsidRPr="001D795F">
              <w:rPr>
                <w:rFonts w:cstheme="minorHAnsi"/>
                <w:b/>
                <w:bCs/>
                <w:sz w:val="24"/>
                <w:szCs w:val="24"/>
              </w:rPr>
              <w:t xml:space="preserve"> </w:t>
            </w:r>
            <w:r w:rsidR="00E5382E" w:rsidRPr="001D795F">
              <w:rPr>
                <w:rFonts w:cstheme="minorHAnsi"/>
                <w:b/>
                <w:bCs/>
                <w:sz w:val="24"/>
                <w:szCs w:val="24"/>
              </w:rPr>
              <w:t>05</w:t>
            </w:r>
            <w:r w:rsidR="00194FD6" w:rsidRPr="001D795F">
              <w:rPr>
                <w:rFonts w:cstheme="minorHAnsi"/>
                <w:b/>
                <w:bCs/>
                <w:sz w:val="24"/>
                <w:szCs w:val="24"/>
              </w:rPr>
              <w:t>/10/2022</w:t>
            </w:r>
          </w:p>
        </w:tc>
      </w:tr>
      <w:tr w:rsidR="00240087" w:rsidRPr="001D795F" w14:paraId="351B8242" w14:textId="77777777" w:rsidTr="00240087">
        <w:trPr>
          <w:trHeight w:val="426"/>
        </w:trPr>
        <w:tc>
          <w:tcPr>
            <w:tcW w:w="2405" w:type="dxa"/>
            <w:shd w:val="clear" w:color="auto" w:fill="E7E6E6" w:themeFill="background2"/>
          </w:tcPr>
          <w:p w14:paraId="018F9779" w14:textId="5DA1C9CF" w:rsidR="00240087" w:rsidRPr="001D795F" w:rsidRDefault="00240087" w:rsidP="00240087">
            <w:pPr>
              <w:shd w:val="clear" w:color="auto" w:fill="E7E6E6" w:themeFill="background2"/>
              <w:autoSpaceDE w:val="0"/>
              <w:autoSpaceDN w:val="0"/>
              <w:adjustRightInd w:val="0"/>
              <w:rPr>
                <w:rFonts w:cstheme="minorHAnsi"/>
                <w:b/>
                <w:bCs/>
                <w:sz w:val="24"/>
                <w:szCs w:val="24"/>
              </w:rPr>
            </w:pPr>
            <w:r w:rsidRPr="001D795F">
              <w:rPr>
                <w:rFonts w:cstheme="minorHAnsi"/>
                <w:b/>
                <w:bCs/>
                <w:sz w:val="24"/>
                <w:szCs w:val="24"/>
              </w:rPr>
              <w:t>Sig</w:t>
            </w:r>
            <w:r w:rsidR="00C84939" w:rsidRPr="001D795F">
              <w:rPr>
                <w:rFonts w:cstheme="minorHAnsi"/>
                <w:b/>
                <w:bCs/>
                <w:sz w:val="24"/>
                <w:szCs w:val="24"/>
              </w:rPr>
              <w:t>n</w:t>
            </w:r>
            <w:r w:rsidRPr="001D795F">
              <w:rPr>
                <w:rFonts w:cstheme="minorHAnsi"/>
                <w:b/>
                <w:bCs/>
                <w:sz w:val="24"/>
                <w:szCs w:val="24"/>
              </w:rPr>
              <w:t>ed Checked By</w:t>
            </w:r>
          </w:p>
        </w:tc>
        <w:tc>
          <w:tcPr>
            <w:tcW w:w="8789" w:type="dxa"/>
            <w:shd w:val="clear" w:color="auto" w:fill="E7E6E6" w:themeFill="background2"/>
          </w:tcPr>
          <w:p w14:paraId="7CB2B620" w14:textId="2030C17C" w:rsidR="00240087" w:rsidRPr="001D795F" w:rsidRDefault="001D795F" w:rsidP="00240087">
            <w:pPr>
              <w:shd w:val="clear" w:color="auto" w:fill="E7E6E6" w:themeFill="background2"/>
              <w:autoSpaceDE w:val="0"/>
              <w:autoSpaceDN w:val="0"/>
              <w:adjustRightInd w:val="0"/>
              <w:rPr>
                <w:rFonts w:cstheme="minorHAnsi"/>
                <w:b/>
                <w:bCs/>
                <w:sz w:val="24"/>
                <w:szCs w:val="24"/>
              </w:rPr>
            </w:pPr>
            <w:r>
              <w:rPr>
                <w:rFonts w:cstheme="minorHAnsi"/>
                <w:b/>
                <w:bCs/>
                <w:sz w:val="24"/>
                <w:szCs w:val="24"/>
              </w:rPr>
              <w:t>Rob Neale</w:t>
            </w:r>
          </w:p>
        </w:tc>
        <w:tc>
          <w:tcPr>
            <w:tcW w:w="2754" w:type="dxa"/>
            <w:shd w:val="clear" w:color="auto" w:fill="E7E6E6" w:themeFill="background2"/>
          </w:tcPr>
          <w:p w14:paraId="6F01DA2A" w14:textId="55647394" w:rsidR="00240087" w:rsidRPr="001D795F" w:rsidRDefault="00240087" w:rsidP="00240087">
            <w:pPr>
              <w:shd w:val="clear" w:color="auto" w:fill="E7E6E6" w:themeFill="background2"/>
              <w:autoSpaceDE w:val="0"/>
              <w:autoSpaceDN w:val="0"/>
              <w:adjustRightInd w:val="0"/>
              <w:rPr>
                <w:rFonts w:cstheme="minorHAnsi"/>
                <w:b/>
                <w:bCs/>
                <w:sz w:val="24"/>
                <w:szCs w:val="24"/>
              </w:rPr>
            </w:pPr>
            <w:r w:rsidRPr="001D795F">
              <w:rPr>
                <w:rFonts w:cstheme="minorHAnsi"/>
                <w:b/>
                <w:bCs/>
                <w:sz w:val="24"/>
                <w:szCs w:val="24"/>
              </w:rPr>
              <w:t>Date:</w:t>
            </w:r>
            <w:r w:rsidR="001D795F">
              <w:rPr>
                <w:rFonts w:cstheme="minorHAnsi"/>
                <w:b/>
                <w:bCs/>
                <w:sz w:val="24"/>
                <w:szCs w:val="24"/>
              </w:rPr>
              <w:t xml:space="preserve"> 11/01/2023</w:t>
            </w:r>
          </w:p>
        </w:tc>
      </w:tr>
    </w:tbl>
    <w:p w14:paraId="60E71A06" w14:textId="765258EF" w:rsidR="009D7A4B" w:rsidRPr="001D795F" w:rsidRDefault="009D7A4B" w:rsidP="00FB0896">
      <w:pPr>
        <w:rPr>
          <w:rFonts w:cstheme="minorHAnsi"/>
          <w:sz w:val="24"/>
          <w:szCs w:val="24"/>
        </w:rPr>
      </w:pPr>
    </w:p>
    <w:p w14:paraId="502ABEC3" w14:textId="12E51516" w:rsidR="00474396" w:rsidRPr="001D795F" w:rsidRDefault="00474396" w:rsidP="00FB0896">
      <w:pPr>
        <w:rPr>
          <w:rFonts w:cstheme="minorHAnsi"/>
          <w:sz w:val="24"/>
          <w:szCs w:val="24"/>
        </w:rPr>
      </w:pPr>
    </w:p>
    <w:p w14:paraId="7966A316" w14:textId="718B88BD" w:rsidR="00474396" w:rsidRPr="001D795F" w:rsidRDefault="00474396" w:rsidP="00FB0896">
      <w:pPr>
        <w:rPr>
          <w:rFonts w:cstheme="minorHAnsi"/>
          <w:sz w:val="24"/>
          <w:szCs w:val="24"/>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11"/>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5F4A" w14:textId="77777777" w:rsidR="003E3A92" w:rsidRDefault="003E3A92" w:rsidP="009D7A4B">
      <w:pPr>
        <w:spacing w:after="0" w:line="240" w:lineRule="auto"/>
      </w:pPr>
      <w:r>
        <w:separator/>
      </w:r>
    </w:p>
  </w:endnote>
  <w:endnote w:type="continuationSeparator" w:id="0">
    <w:p w14:paraId="3D9618C0" w14:textId="77777777" w:rsidR="003E3A92" w:rsidRDefault="003E3A92"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19D7" w14:textId="77777777" w:rsidR="003E3A92" w:rsidRDefault="003E3A92" w:rsidP="009D7A4B">
      <w:pPr>
        <w:spacing w:after="0" w:line="240" w:lineRule="auto"/>
      </w:pPr>
      <w:r>
        <w:separator/>
      </w:r>
    </w:p>
  </w:footnote>
  <w:footnote w:type="continuationSeparator" w:id="0">
    <w:p w14:paraId="61650196" w14:textId="77777777" w:rsidR="003E3A92" w:rsidRDefault="003E3A92"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72BF8"/>
    <w:multiLevelType w:val="hybridMultilevel"/>
    <w:tmpl w:val="CD4C79DC"/>
    <w:lvl w:ilvl="0" w:tplc="6E38B510">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0122A"/>
    <w:rsid w:val="00072CC9"/>
    <w:rsid w:val="000E3380"/>
    <w:rsid w:val="001123CB"/>
    <w:rsid w:val="00131280"/>
    <w:rsid w:val="00194FD6"/>
    <w:rsid w:val="001D795F"/>
    <w:rsid w:val="001E1954"/>
    <w:rsid w:val="00240087"/>
    <w:rsid w:val="002745A4"/>
    <w:rsid w:val="002A7A1A"/>
    <w:rsid w:val="002D44E7"/>
    <w:rsid w:val="002D46FA"/>
    <w:rsid w:val="002E1B24"/>
    <w:rsid w:val="002F47DD"/>
    <w:rsid w:val="00335ED4"/>
    <w:rsid w:val="00366D5A"/>
    <w:rsid w:val="003C402C"/>
    <w:rsid w:val="003D1FA2"/>
    <w:rsid w:val="003E3A92"/>
    <w:rsid w:val="00432BE9"/>
    <w:rsid w:val="0043627C"/>
    <w:rsid w:val="00474396"/>
    <w:rsid w:val="00481B34"/>
    <w:rsid w:val="004E192F"/>
    <w:rsid w:val="004E5D5C"/>
    <w:rsid w:val="00510971"/>
    <w:rsid w:val="00511CCD"/>
    <w:rsid w:val="00576828"/>
    <w:rsid w:val="005A3ABF"/>
    <w:rsid w:val="005A6BC9"/>
    <w:rsid w:val="005D41A3"/>
    <w:rsid w:val="00614339"/>
    <w:rsid w:val="00643723"/>
    <w:rsid w:val="00664B75"/>
    <w:rsid w:val="0067376D"/>
    <w:rsid w:val="00677794"/>
    <w:rsid w:val="00720518"/>
    <w:rsid w:val="007E5BCE"/>
    <w:rsid w:val="00822679"/>
    <w:rsid w:val="008A5754"/>
    <w:rsid w:val="008B7330"/>
    <w:rsid w:val="008D18C8"/>
    <w:rsid w:val="0094473F"/>
    <w:rsid w:val="00946D34"/>
    <w:rsid w:val="00955CB2"/>
    <w:rsid w:val="00961302"/>
    <w:rsid w:val="009866B3"/>
    <w:rsid w:val="009B6E6D"/>
    <w:rsid w:val="009D1940"/>
    <w:rsid w:val="009D7A4B"/>
    <w:rsid w:val="00A14998"/>
    <w:rsid w:val="00A205F5"/>
    <w:rsid w:val="00A21986"/>
    <w:rsid w:val="00A453F7"/>
    <w:rsid w:val="00A6331D"/>
    <w:rsid w:val="00AA246E"/>
    <w:rsid w:val="00AE0B27"/>
    <w:rsid w:val="00B008B5"/>
    <w:rsid w:val="00B20490"/>
    <w:rsid w:val="00C12207"/>
    <w:rsid w:val="00C47192"/>
    <w:rsid w:val="00C84939"/>
    <w:rsid w:val="00CA42C8"/>
    <w:rsid w:val="00CB4263"/>
    <w:rsid w:val="00DE7DE8"/>
    <w:rsid w:val="00DF68FA"/>
    <w:rsid w:val="00E0026E"/>
    <w:rsid w:val="00E46844"/>
    <w:rsid w:val="00E5382E"/>
    <w:rsid w:val="00EB6C29"/>
    <w:rsid w:val="00F32545"/>
    <w:rsid w:val="00F63F9A"/>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5A6BC9"/>
    <w:rPr>
      <w:rFonts w:ascii="Arial" w:hAnsi="Arial" w:cs="Arial" w:hint="default"/>
      <w:b/>
      <w:bCs/>
      <w:sz w:val="22"/>
    </w:rPr>
  </w:style>
  <w:style w:type="paragraph" w:styleId="ListParagraph">
    <w:name w:val="List Paragraph"/>
    <w:basedOn w:val="Normal"/>
    <w:uiPriority w:val="34"/>
    <w:qFormat/>
    <w:rsid w:val="00A14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3663">
      <w:bodyDiv w:val="1"/>
      <w:marLeft w:val="0"/>
      <w:marRight w:val="0"/>
      <w:marTop w:val="0"/>
      <w:marBottom w:val="0"/>
      <w:divBdr>
        <w:top w:val="none" w:sz="0" w:space="0" w:color="auto"/>
        <w:left w:val="none" w:sz="0" w:space="0" w:color="auto"/>
        <w:bottom w:val="none" w:sz="0" w:space="0" w:color="auto"/>
        <w:right w:val="none" w:sz="0" w:space="0" w:color="auto"/>
      </w:divBdr>
    </w:div>
    <w:div w:id="363360519">
      <w:bodyDiv w:val="1"/>
      <w:marLeft w:val="0"/>
      <w:marRight w:val="0"/>
      <w:marTop w:val="0"/>
      <w:marBottom w:val="0"/>
      <w:divBdr>
        <w:top w:val="none" w:sz="0" w:space="0" w:color="auto"/>
        <w:left w:val="none" w:sz="0" w:space="0" w:color="auto"/>
        <w:bottom w:val="none" w:sz="0" w:space="0" w:color="auto"/>
        <w:right w:val="none" w:sz="0" w:space="0" w:color="auto"/>
      </w:divBdr>
    </w:div>
    <w:div w:id="429198677">
      <w:bodyDiv w:val="1"/>
      <w:marLeft w:val="0"/>
      <w:marRight w:val="0"/>
      <w:marTop w:val="0"/>
      <w:marBottom w:val="0"/>
      <w:divBdr>
        <w:top w:val="none" w:sz="0" w:space="0" w:color="auto"/>
        <w:left w:val="none" w:sz="0" w:space="0" w:color="auto"/>
        <w:bottom w:val="none" w:sz="0" w:space="0" w:color="auto"/>
        <w:right w:val="none" w:sz="0" w:space="0" w:color="auto"/>
      </w:divBdr>
    </w:div>
    <w:div w:id="751968704">
      <w:bodyDiv w:val="1"/>
      <w:marLeft w:val="0"/>
      <w:marRight w:val="0"/>
      <w:marTop w:val="0"/>
      <w:marBottom w:val="0"/>
      <w:divBdr>
        <w:top w:val="none" w:sz="0" w:space="0" w:color="auto"/>
        <w:left w:val="none" w:sz="0" w:space="0" w:color="auto"/>
        <w:bottom w:val="none" w:sz="0" w:space="0" w:color="auto"/>
        <w:right w:val="none" w:sz="0" w:space="0" w:color="auto"/>
      </w:divBdr>
    </w:div>
    <w:div w:id="781386951">
      <w:bodyDiv w:val="1"/>
      <w:marLeft w:val="0"/>
      <w:marRight w:val="0"/>
      <w:marTop w:val="0"/>
      <w:marBottom w:val="0"/>
      <w:divBdr>
        <w:top w:val="none" w:sz="0" w:space="0" w:color="auto"/>
        <w:left w:val="none" w:sz="0" w:space="0" w:color="auto"/>
        <w:bottom w:val="none" w:sz="0" w:space="0" w:color="auto"/>
        <w:right w:val="none" w:sz="0" w:space="0" w:color="auto"/>
      </w:divBdr>
    </w:div>
    <w:div w:id="833107756">
      <w:bodyDiv w:val="1"/>
      <w:marLeft w:val="0"/>
      <w:marRight w:val="0"/>
      <w:marTop w:val="0"/>
      <w:marBottom w:val="0"/>
      <w:divBdr>
        <w:top w:val="none" w:sz="0" w:space="0" w:color="auto"/>
        <w:left w:val="none" w:sz="0" w:space="0" w:color="auto"/>
        <w:bottom w:val="none" w:sz="0" w:space="0" w:color="auto"/>
        <w:right w:val="none" w:sz="0" w:space="0" w:color="auto"/>
      </w:divBdr>
    </w:div>
    <w:div w:id="987630250">
      <w:bodyDiv w:val="1"/>
      <w:marLeft w:val="0"/>
      <w:marRight w:val="0"/>
      <w:marTop w:val="0"/>
      <w:marBottom w:val="0"/>
      <w:divBdr>
        <w:top w:val="none" w:sz="0" w:space="0" w:color="auto"/>
        <w:left w:val="none" w:sz="0" w:space="0" w:color="auto"/>
        <w:bottom w:val="none" w:sz="0" w:space="0" w:color="auto"/>
        <w:right w:val="none" w:sz="0" w:space="0" w:color="auto"/>
      </w:divBdr>
    </w:div>
    <w:div w:id="1085029767">
      <w:bodyDiv w:val="1"/>
      <w:marLeft w:val="0"/>
      <w:marRight w:val="0"/>
      <w:marTop w:val="0"/>
      <w:marBottom w:val="0"/>
      <w:divBdr>
        <w:top w:val="none" w:sz="0" w:space="0" w:color="auto"/>
        <w:left w:val="none" w:sz="0" w:space="0" w:color="auto"/>
        <w:bottom w:val="none" w:sz="0" w:space="0" w:color="auto"/>
        <w:right w:val="none" w:sz="0" w:space="0" w:color="auto"/>
      </w:divBdr>
    </w:div>
    <w:div w:id="1701053350">
      <w:bodyDiv w:val="1"/>
      <w:marLeft w:val="0"/>
      <w:marRight w:val="0"/>
      <w:marTop w:val="0"/>
      <w:marBottom w:val="0"/>
      <w:divBdr>
        <w:top w:val="none" w:sz="0" w:space="0" w:color="auto"/>
        <w:left w:val="none" w:sz="0" w:space="0" w:color="auto"/>
        <w:bottom w:val="none" w:sz="0" w:space="0" w:color="auto"/>
        <w:right w:val="none" w:sz="0" w:space="0" w:color="auto"/>
      </w:divBdr>
    </w:div>
    <w:div w:id="17387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29FCA1-2DA2-4794-B451-FD697EC6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4</cp:revision>
  <dcterms:created xsi:type="dcterms:W3CDTF">2022-12-16T12:30:00Z</dcterms:created>
  <dcterms:modified xsi:type="dcterms:W3CDTF">2023-01-11T11:57:00Z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