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12" w:rsidRPr="00FA0412" w:rsidRDefault="00FA0412" w:rsidP="00FA0412">
      <w:pPr>
        <w:jc w:val="center"/>
        <w:rPr>
          <w:rFonts w:ascii="Century Gothic" w:hAnsi="Century Gothic"/>
          <w:color w:val="1F497D"/>
          <w:sz w:val="20"/>
          <w:szCs w:val="20"/>
          <w:u w:val="single"/>
        </w:rPr>
      </w:pPr>
      <w:r>
        <w:rPr>
          <w:rFonts w:ascii="Century Gothic" w:hAnsi="Century Gothic"/>
          <w:color w:val="1F497D"/>
          <w:sz w:val="20"/>
          <w:szCs w:val="20"/>
          <w:u w:val="single"/>
        </w:rPr>
        <w:t>How to view job applicants for managers</w:t>
      </w:r>
    </w:p>
    <w:p w:rsidR="00FA0412" w:rsidRDefault="00FA0412" w:rsidP="00FA0412">
      <w:pPr>
        <w:rPr>
          <w:rFonts w:ascii="Century Gothic" w:hAnsi="Century Gothic"/>
          <w:color w:val="1F497D"/>
          <w:sz w:val="20"/>
          <w:szCs w:val="20"/>
        </w:rPr>
      </w:pPr>
    </w:p>
    <w:p w:rsidR="00FA0412" w:rsidRDefault="00FA0412" w:rsidP="00FA0412">
      <w:pPr>
        <w:rPr>
          <w:rFonts w:ascii="Century Gothic" w:hAnsi="Century Gothic"/>
          <w:color w:val="1F497D"/>
          <w:sz w:val="20"/>
          <w:szCs w:val="20"/>
        </w:rPr>
      </w:pPr>
      <w:r>
        <w:rPr>
          <w:rFonts w:ascii="Century Gothic" w:hAnsi="Century Gothic"/>
          <w:color w:val="1F497D"/>
          <w:sz w:val="20"/>
          <w:szCs w:val="20"/>
        </w:rPr>
        <w:t>You can view the amount of applicants and all of their application information via people manager. To do this please follow the below steps</w:t>
      </w:r>
    </w:p>
    <w:p w:rsidR="00FA0412" w:rsidRDefault="00FA0412" w:rsidP="00FA0412">
      <w:pPr>
        <w:rPr>
          <w:rFonts w:ascii="Century Gothic" w:hAnsi="Century Gothic"/>
          <w:color w:val="1F497D"/>
          <w:sz w:val="20"/>
          <w:szCs w:val="20"/>
        </w:rPr>
      </w:pPr>
    </w:p>
    <w:p w:rsidR="00FA0412" w:rsidRDefault="00FA0412" w:rsidP="00FA0412">
      <w:pPr>
        <w:pStyle w:val="ListParagraph"/>
        <w:numPr>
          <w:ilvl w:val="0"/>
          <w:numId w:val="1"/>
        </w:numPr>
        <w:rPr>
          <w:rFonts w:ascii="Century Gothic" w:hAnsi="Century Gothic"/>
          <w:color w:val="1F497D"/>
          <w:sz w:val="20"/>
          <w:szCs w:val="20"/>
        </w:rPr>
      </w:pPr>
      <w:r>
        <w:rPr>
          <w:rFonts w:ascii="Century Gothic" w:hAnsi="Century Gothic"/>
          <w:color w:val="1F497D"/>
          <w:sz w:val="20"/>
          <w:szCs w:val="20"/>
        </w:rPr>
        <w:t xml:space="preserve">Log in with your normal People Manager log in details </w:t>
      </w:r>
    </w:p>
    <w:p w:rsidR="00FA0412" w:rsidRDefault="00FA0412" w:rsidP="00FA0412">
      <w:pPr>
        <w:pStyle w:val="ListParagraph"/>
        <w:ind w:left="420"/>
        <w:rPr>
          <w:rFonts w:ascii="Century Gothic" w:hAnsi="Century Gothic"/>
          <w:color w:val="1F497D"/>
          <w:sz w:val="20"/>
          <w:szCs w:val="20"/>
        </w:rPr>
      </w:pPr>
    </w:p>
    <w:p w:rsidR="00FA0412" w:rsidRDefault="00FA0412" w:rsidP="00FA0412">
      <w:pPr>
        <w:pStyle w:val="ListParagraph"/>
        <w:numPr>
          <w:ilvl w:val="0"/>
          <w:numId w:val="1"/>
        </w:numPr>
        <w:rPr>
          <w:rFonts w:ascii="Century Gothic" w:hAnsi="Century Gothic"/>
          <w:color w:val="1F497D"/>
          <w:sz w:val="20"/>
          <w:szCs w:val="20"/>
        </w:rPr>
      </w:pPr>
      <w:r>
        <w:rPr>
          <w:rFonts w:ascii="Century Gothic" w:hAnsi="Century Gothic"/>
          <w:color w:val="1F497D"/>
          <w:sz w:val="20"/>
          <w:szCs w:val="20"/>
        </w:rPr>
        <w:t xml:space="preserve">After you have entered your log in details a drop down will appear, Press the drop down and select ‘Recruiting MGR &amp; Panel’. </w:t>
      </w:r>
    </w:p>
    <w:p w:rsidR="00FA0412" w:rsidRDefault="00FA0412" w:rsidP="00FA0412">
      <w:pPr>
        <w:pStyle w:val="ListParagraph"/>
        <w:ind w:left="420"/>
        <w:rPr>
          <w:rFonts w:ascii="Century Gothic" w:hAnsi="Century Gothic"/>
          <w:color w:val="1F497D"/>
          <w:sz w:val="20"/>
          <w:szCs w:val="20"/>
        </w:rPr>
      </w:pPr>
    </w:p>
    <w:p w:rsidR="00FA0412" w:rsidRDefault="00FA0412" w:rsidP="00FA0412">
      <w:pPr>
        <w:pStyle w:val="ListParagraph"/>
        <w:numPr>
          <w:ilvl w:val="0"/>
          <w:numId w:val="1"/>
        </w:numPr>
        <w:rPr>
          <w:rFonts w:ascii="Century Gothic" w:hAnsi="Century Gothic"/>
          <w:color w:val="1F497D"/>
          <w:sz w:val="20"/>
          <w:szCs w:val="20"/>
        </w:rPr>
      </w:pPr>
      <w:r>
        <w:rPr>
          <w:rFonts w:ascii="Century Gothic" w:hAnsi="Century Gothic"/>
          <w:color w:val="1F497D"/>
          <w:sz w:val="20"/>
          <w:szCs w:val="20"/>
        </w:rPr>
        <w:t xml:space="preserve">You should now be on the home page, there is a button on the right hand side there is a button which says ‘Recruitment’ </w:t>
      </w:r>
    </w:p>
    <w:p w:rsidR="00FA0412" w:rsidRDefault="00FA0412" w:rsidP="00FA0412">
      <w:pPr>
        <w:pStyle w:val="ListParagraph"/>
        <w:ind w:left="420"/>
        <w:rPr>
          <w:rFonts w:ascii="Century Gothic" w:hAnsi="Century Gothic"/>
          <w:color w:val="1F497D"/>
          <w:sz w:val="20"/>
          <w:szCs w:val="20"/>
        </w:rPr>
      </w:pPr>
    </w:p>
    <w:p w:rsidR="00FA0412" w:rsidRDefault="00FA0412" w:rsidP="00FA0412">
      <w:pPr>
        <w:pStyle w:val="ListParagraph"/>
        <w:numPr>
          <w:ilvl w:val="0"/>
          <w:numId w:val="1"/>
        </w:numPr>
        <w:rPr>
          <w:rFonts w:ascii="Century Gothic" w:hAnsi="Century Gothic"/>
          <w:color w:val="1F497D"/>
          <w:sz w:val="20"/>
          <w:szCs w:val="20"/>
        </w:rPr>
      </w:pPr>
      <w:r>
        <w:rPr>
          <w:rFonts w:ascii="Century Gothic" w:hAnsi="Century Gothic"/>
          <w:color w:val="1F497D"/>
          <w:sz w:val="20"/>
          <w:szCs w:val="20"/>
        </w:rPr>
        <w:t xml:space="preserve">Now you will see the recruitment summary page, this page will show the job you wish to find the applicants for. </w:t>
      </w:r>
      <w:proofErr w:type="gramStart"/>
      <w:r>
        <w:rPr>
          <w:rFonts w:ascii="Century Gothic" w:hAnsi="Century Gothic"/>
          <w:color w:val="1F497D"/>
          <w:sz w:val="20"/>
          <w:szCs w:val="20"/>
        </w:rPr>
        <w:t>click</w:t>
      </w:r>
      <w:proofErr w:type="gramEnd"/>
      <w:r>
        <w:rPr>
          <w:rFonts w:ascii="Century Gothic" w:hAnsi="Century Gothic"/>
          <w:color w:val="1F497D"/>
          <w:sz w:val="20"/>
          <w:szCs w:val="20"/>
        </w:rPr>
        <w:t xml:space="preserve"> on the job title. </w:t>
      </w:r>
    </w:p>
    <w:p w:rsidR="00FA0412" w:rsidRDefault="00FA0412" w:rsidP="00FA0412">
      <w:pPr>
        <w:rPr>
          <w:rFonts w:ascii="Century Gothic" w:hAnsi="Century Gothic"/>
          <w:color w:val="1F497D"/>
          <w:sz w:val="20"/>
          <w:szCs w:val="20"/>
        </w:rPr>
      </w:pPr>
    </w:p>
    <w:p w:rsidR="00FA0412" w:rsidRDefault="00FA0412" w:rsidP="00FA0412">
      <w:pPr>
        <w:pStyle w:val="ListParagraph"/>
        <w:numPr>
          <w:ilvl w:val="0"/>
          <w:numId w:val="1"/>
        </w:numPr>
        <w:rPr>
          <w:rFonts w:ascii="Century Gothic" w:hAnsi="Century Gothic"/>
          <w:color w:val="1F497D"/>
          <w:sz w:val="20"/>
          <w:szCs w:val="20"/>
        </w:rPr>
      </w:pPr>
      <w:r>
        <w:rPr>
          <w:rFonts w:ascii="Century Gothic" w:hAnsi="Century Gothic"/>
          <w:color w:val="1F497D"/>
          <w:sz w:val="20"/>
          <w:szCs w:val="20"/>
        </w:rPr>
        <w:t xml:space="preserve">On this page you will be able to see all the applicants and the applications. To view the applications click on ‘All Docs’ then press ‘application print’. This will make the application download where you can open on your PC. </w:t>
      </w:r>
    </w:p>
    <w:p w:rsidR="00FA0412" w:rsidRDefault="00FA0412" w:rsidP="00FA0412">
      <w:pPr>
        <w:pStyle w:val="ListParagraph"/>
        <w:rPr>
          <w:rFonts w:ascii="Century Gothic" w:hAnsi="Century Gothic"/>
          <w:color w:val="1F497D"/>
          <w:sz w:val="20"/>
          <w:szCs w:val="20"/>
        </w:rPr>
      </w:pPr>
    </w:p>
    <w:p w:rsidR="003C4915" w:rsidRDefault="00FA0412" w:rsidP="00FA0412">
      <w:r>
        <w:rPr>
          <w:rFonts w:ascii="Century Gothic" w:hAnsi="Century Gothic"/>
          <w:color w:val="1F497D"/>
          <w:sz w:val="20"/>
          <w:szCs w:val="20"/>
        </w:rPr>
        <w:t xml:space="preserve">You will now be </w:t>
      </w:r>
      <w:proofErr w:type="gramStart"/>
      <w:r>
        <w:rPr>
          <w:rFonts w:ascii="Century Gothic" w:hAnsi="Century Gothic"/>
          <w:color w:val="1F497D"/>
          <w:sz w:val="20"/>
          <w:szCs w:val="20"/>
        </w:rPr>
        <w:t>see</w:t>
      </w:r>
      <w:proofErr w:type="gramEnd"/>
      <w:r>
        <w:rPr>
          <w:rFonts w:ascii="Century Gothic" w:hAnsi="Century Gothic"/>
          <w:color w:val="1F497D"/>
          <w:sz w:val="20"/>
          <w:szCs w:val="20"/>
        </w:rPr>
        <w:t xml:space="preserve"> your applicants and be able to shortlist.</w:t>
      </w:r>
      <w:r>
        <w:rPr>
          <w:rFonts w:ascii="Century Gothic" w:hAnsi="Century Gothic"/>
          <w:color w:val="1F497D"/>
          <w:sz w:val="20"/>
          <w:szCs w:val="20"/>
        </w:rPr>
        <w:t xml:space="preserve"> If you need any help with any of the steps please contact the HR team by emailing suhr@essex.ac.uk.</w:t>
      </w:r>
      <w:bookmarkStart w:id="0" w:name="_GoBack"/>
      <w:bookmarkEnd w:id="0"/>
    </w:p>
    <w:sectPr w:rsidR="003C4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F66"/>
    <w:multiLevelType w:val="hybridMultilevel"/>
    <w:tmpl w:val="E8D24A60"/>
    <w:lvl w:ilvl="0" w:tplc="4CC6A68C">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12"/>
    <w:rsid w:val="00525C1E"/>
    <w:rsid w:val="00D177A8"/>
    <w:rsid w:val="00FA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4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41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4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4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Melissa</dc:creator>
  <cp:lastModifiedBy>Warren, Melissa</cp:lastModifiedBy>
  <cp:revision>1</cp:revision>
  <dcterms:created xsi:type="dcterms:W3CDTF">2019-07-04T11:07:00Z</dcterms:created>
  <dcterms:modified xsi:type="dcterms:W3CDTF">2019-07-04T11:08:00Z</dcterms:modified>
</cp:coreProperties>
</file>