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9657" w14:textId="2F4E4402" w:rsidR="001B4A20" w:rsidRDefault="001B4A20" w:rsidP="003E72A3">
      <w:pPr>
        <w:rPr>
          <w:rFonts w:ascii="Century Gothic" w:eastAsia="Century Gothic" w:hAnsi="Century Gothic" w:cs="Century Gothic"/>
          <w:b/>
          <w:bCs/>
          <w:sz w:val="24"/>
          <w:szCs w:val="24"/>
        </w:rPr>
      </w:pPr>
    </w:p>
    <w:p w14:paraId="6F1452B2" w14:textId="1206330F" w:rsidR="001B4A20" w:rsidRPr="00151DCF" w:rsidRDefault="00E23F81" w:rsidP="001B4A20">
      <w:pPr>
        <w:spacing w:line="360" w:lineRule="auto"/>
        <w:rPr>
          <w:rFonts w:ascii="Century Gothic" w:eastAsia="Century Gothic" w:hAnsi="Century Gothic" w:cs="Century Gothic"/>
          <w:b/>
          <w:bCs/>
          <w:sz w:val="24"/>
          <w:szCs w:val="24"/>
        </w:rPr>
      </w:pPr>
      <w:r w:rsidRPr="00151DCF">
        <w:rPr>
          <w:rFonts w:ascii="Century Gothic" w:eastAsia="Century Gothic" w:hAnsi="Century Gothic" w:cs="Century Gothic"/>
          <w:b/>
          <w:bCs/>
          <w:sz w:val="24"/>
          <w:szCs w:val="24"/>
        </w:rPr>
        <w:t>JOB DESCRIPTION</w:t>
      </w:r>
    </w:p>
    <w:p w14:paraId="30947C1C" w14:textId="77777777" w:rsidR="00E967BA" w:rsidRPr="00E967BA" w:rsidRDefault="00E967BA" w:rsidP="00E967BA">
      <w:pPr>
        <w:spacing w:line="360" w:lineRule="auto"/>
        <w:rPr>
          <w:rFonts w:ascii="Century Gothic" w:eastAsia="Century Gothic" w:hAnsi="Century Gothic" w:cs="Century Gothic"/>
          <w:sz w:val="22"/>
          <w:szCs w:val="22"/>
        </w:rPr>
      </w:pPr>
      <w:r w:rsidRPr="00E967BA">
        <w:rPr>
          <w:rFonts w:ascii="Century Gothic" w:eastAsia="Century Gothic" w:hAnsi="Century Gothic" w:cs="Century Gothic"/>
          <w:b/>
          <w:bCs/>
          <w:sz w:val="22"/>
          <w:szCs w:val="22"/>
        </w:rPr>
        <w:t>Job Title:</w:t>
      </w:r>
      <w:r w:rsidRPr="00E967BA">
        <w:rPr>
          <w:rFonts w:ascii="Century Gothic" w:eastAsia="Century Gothic" w:hAnsi="Century Gothic" w:cs="Century Gothic"/>
          <w:b/>
          <w:bCs/>
          <w:sz w:val="22"/>
          <w:szCs w:val="22"/>
        </w:rPr>
        <w:tab/>
      </w:r>
      <w:r w:rsidRPr="00E967BA">
        <w:rPr>
          <w:rFonts w:ascii="Century Gothic" w:eastAsia="Century Gothic" w:hAnsi="Century Gothic" w:cs="Century Gothic"/>
          <w:b/>
          <w:bCs/>
          <w:sz w:val="22"/>
          <w:szCs w:val="22"/>
        </w:rPr>
        <w:tab/>
        <w:t xml:space="preserve">Job Title </w:t>
      </w:r>
    </w:p>
    <w:p w14:paraId="4B6A1E01" w14:textId="51B8B770" w:rsidR="00E967BA" w:rsidRPr="00E967BA" w:rsidRDefault="00E967BA" w:rsidP="00E967BA">
      <w:pPr>
        <w:spacing w:line="360" w:lineRule="auto"/>
        <w:rPr>
          <w:rFonts w:ascii="Century Gothic" w:eastAsia="Century Gothic" w:hAnsi="Century Gothic" w:cs="Century Gothic"/>
          <w:sz w:val="22"/>
          <w:szCs w:val="22"/>
        </w:rPr>
      </w:pPr>
      <w:r w:rsidRPr="00E967BA">
        <w:rPr>
          <w:rFonts w:ascii="Century Gothic" w:eastAsia="Century Gothic" w:hAnsi="Century Gothic" w:cs="Century Gothic"/>
          <w:b/>
          <w:bCs/>
          <w:sz w:val="22"/>
          <w:szCs w:val="22"/>
        </w:rPr>
        <w:t>Hourly Rate:</w:t>
      </w:r>
      <w:r w:rsidRPr="00E967BA">
        <w:rPr>
          <w:rFonts w:ascii="Century Gothic" w:eastAsia="Century Gothic" w:hAnsi="Century Gothic" w:cs="Century Gothic"/>
          <w:b/>
          <w:bCs/>
          <w:sz w:val="22"/>
          <w:szCs w:val="22"/>
        </w:rPr>
        <w:tab/>
      </w:r>
      <w:r w:rsidRPr="00E967BA">
        <w:rPr>
          <w:rFonts w:ascii="Century Gothic" w:eastAsia="Century Gothic" w:hAnsi="Century Gothic" w:cs="Century Gothic"/>
          <w:b/>
          <w:bCs/>
          <w:sz w:val="22"/>
          <w:szCs w:val="22"/>
        </w:rPr>
        <w:tab/>
      </w:r>
      <w:r w:rsidRPr="00E967BA">
        <w:rPr>
          <w:rFonts w:ascii="Century Gothic" w:eastAsia="Century Gothic" w:hAnsi="Century Gothic" w:cs="Century Gothic"/>
          <w:sz w:val="22"/>
          <w:szCs w:val="22"/>
        </w:rPr>
        <w:t>£12</w:t>
      </w:r>
      <w:r w:rsidR="001D3BB6">
        <w:rPr>
          <w:rFonts w:ascii="Century Gothic" w:eastAsia="Century Gothic" w:hAnsi="Century Gothic" w:cs="Century Gothic"/>
          <w:sz w:val="22"/>
          <w:szCs w:val="22"/>
        </w:rPr>
        <w:t>.60</w:t>
      </w:r>
      <w:r w:rsidRPr="00E967BA">
        <w:rPr>
          <w:rFonts w:ascii="Century Gothic" w:eastAsia="Century Gothic" w:hAnsi="Century Gothic" w:cs="Century Gothic"/>
          <w:sz w:val="22"/>
          <w:szCs w:val="22"/>
        </w:rPr>
        <w:t xml:space="preserve"> per hour</w:t>
      </w:r>
    </w:p>
    <w:p w14:paraId="4F19B57B" w14:textId="77C96497" w:rsidR="00E967BA" w:rsidRPr="00E967BA" w:rsidRDefault="00E967BA" w:rsidP="00E967BA">
      <w:pPr>
        <w:spacing w:line="360" w:lineRule="auto"/>
        <w:rPr>
          <w:rFonts w:ascii="Century Gothic" w:eastAsia="Century Gothic" w:hAnsi="Century Gothic" w:cs="Century Gothic"/>
          <w:sz w:val="22"/>
          <w:szCs w:val="22"/>
        </w:rPr>
      </w:pPr>
      <w:r w:rsidRPr="00E967BA">
        <w:rPr>
          <w:rFonts w:ascii="Century Gothic" w:eastAsia="Century Gothic" w:hAnsi="Century Gothic" w:cs="Century Gothic"/>
          <w:b/>
          <w:bCs/>
          <w:sz w:val="22"/>
          <w:szCs w:val="22"/>
        </w:rPr>
        <w:t>Hours:</w:t>
      </w:r>
      <w:r w:rsidRPr="00E967BA">
        <w:rPr>
          <w:rFonts w:ascii="Century Gothic" w:eastAsia="Century Gothic" w:hAnsi="Century Gothic" w:cs="Century Gothic"/>
          <w:b/>
          <w:bCs/>
          <w:sz w:val="22"/>
          <w:szCs w:val="22"/>
        </w:rPr>
        <w:tab/>
      </w:r>
      <w:r w:rsidRPr="00E967BA">
        <w:rPr>
          <w:rFonts w:ascii="Century Gothic" w:eastAsia="Century Gothic" w:hAnsi="Century Gothic" w:cs="Century Gothic"/>
          <w:b/>
          <w:bCs/>
          <w:sz w:val="22"/>
          <w:szCs w:val="22"/>
        </w:rPr>
        <w:tab/>
      </w:r>
      <w:r w:rsidRPr="00E967BA">
        <w:rPr>
          <w:rFonts w:ascii="Century Gothic" w:eastAsia="Century Gothic" w:hAnsi="Century Gothic" w:cs="Century Gothic"/>
          <w:b/>
          <w:bCs/>
          <w:sz w:val="22"/>
          <w:szCs w:val="22"/>
        </w:rPr>
        <w:tab/>
        <w:t xml:space="preserve">Zero Hour Contract </w:t>
      </w:r>
    </w:p>
    <w:p w14:paraId="28541BE2" w14:textId="74E41E3B" w:rsidR="00E967BA" w:rsidRPr="00906D04" w:rsidRDefault="00E967BA" w:rsidP="00E967BA">
      <w:pPr>
        <w:ind w:left="2160" w:hanging="2160"/>
        <w:rPr>
          <w:rFonts w:ascii="Century Gothic" w:eastAsia="Century Gothic" w:hAnsi="Century Gothic" w:cs="Century Gothic"/>
          <w:b/>
          <w:bCs/>
          <w:sz w:val="22"/>
          <w:szCs w:val="22"/>
        </w:rPr>
      </w:pPr>
      <w:r w:rsidRPr="00E967BA">
        <w:rPr>
          <w:rFonts w:ascii="Century Gothic" w:eastAsia="Century Gothic" w:hAnsi="Century Gothic" w:cs="Century Gothic"/>
          <w:b/>
          <w:bCs/>
          <w:sz w:val="22"/>
          <w:szCs w:val="22"/>
        </w:rPr>
        <w:t>Eligibility:</w:t>
      </w:r>
      <w:r w:rsidRPr="00E967BA">
        <w:rPr>
          <w:rFonts w:ascii="Century Gothic" w:eastAsia="Century Gothic" w:hAnsi="Century Gothic" w:cs="Century Gothic"/>
          <w:b/>
          <w:bCs/>
          <w:sz w:val="22"/>
          <w:szCs w:val="22"/>
        </w:rPr>
        <w:tab/>
      </w:r>
      <w:r w:rsidRPr="00E967BA">
        <w:rPr>
          <w:rFonts w:ascii="Century Gothic" w:eastAsia="Century Gothic" w:hAnsi="Century Gothic" w:cs="Century Gothic"/>
          <w:sz w:val="22"/>
          <w:szCs w:val="22"/>
        </w:rPr>
        <w:t>This role is only open to current students registered at the University of Essex that are not within their final year of studying.</w:t>
      </w:r>
      <w:r>
        <w:rPr>
          <w:rFonts w:ascii="Century Gothic" w:eastAsia="Century Gothic" w:hAnsi="Century Gothic" w:cs="Century Gothic"/>
          <w:sz w:val="22"/>
          <w:szCs w:val="22"/>
        </w:rPr>
        <w:t xml:space="preserve"> </w:t>
      </w:r>
    </w:p>
    <w:p w14:paraId="2CBF242C" w14:textId="257FBD78" w:rsidR="00C62D43" w:rsidRPr="00906D04" w:rsidRDefault="00175391" w:rsidP="00D16920">
      <w:pPr>
        <w:rPr>
          <w:rFonts w:ascii="Century Gothic" w:eastAsia="Century Gothic" w:hAnsi="Century Gothic" w:cs="Century Gothic"/>
          <w:b/>
          <w:bCs/>
          <w:sz w:val="22"/>
          <w:szCs w:val="22"/>
        </w:rPr>
      </w:pPr>
      <w:r w:rsidRPr="00190C14">
        <w:rPr>
          <w:rFonts w:ascii="Century Gothic" w:eastAsia="Century Gothic" w:hAnsi="Century Gothic" w:cs="Century Gothic"/>
          <w:b/>
          <w:bCs/>
          <w:sz w:val="22"/>
          <w:szCs w:val="22"/>
        </w:rPr>
        <w:tab/>
      </w:r>
      <w:r w:rsidR="00C62D43">
        <w:rPr>
          <w:rFonts w:ascii="Century Gothic" w:eastAsia="Century Gothic" w:hAnsi="Century Gothic" w:cs="Century Gothic"/>
          <w:sz w:val="22"/>
          <w:szCs w:val="22"/>
        </w:rPr>
        <w:t xml:space="preserve"> </w:t>
      </w:r>
    </w:p>
    <w:p w14:paraId="6C626716" w14:textId="77777777" w:rsidR="00C62D43" w:rsidRDefault="00C62D43" w:rsidP="00D16920">
      <w:pPr>
        <w:rPr>
          <w:rFonts w:ascii="Century Gothic" w:eastAsia="Century Gothic" w:hAnsi="Century Gothic" w:cs="Century Gothic"/>
          <w:b/>
          <w:bCs/>
          <w:sz w:val="24"/>
          <w:szCs w:val="24"/>
        </w:rPr>
      </w:pPr>
    </w:p>
    <w:p w14:paraId="16199E79" w14:textId="77777777" w:rsidR="00C62D43" w:rsidRPr="001B4A20" w:rsidRDefault="00C62D43" w:rsidP="00E23F81">
      <w:pPr>
        <w:rPr>
          <w:rFonts w:ascii="Century Gothic" w:eastAsia="Century Gothic" w:hAnsi="Century Gothic" w:cs="Century Gothic"/>
          <w:b/>
          <w:bCs/>
          <w:sz w:val="24"/>
          <w:szCs w:val="24"/>
        </w:rPr>
      </w:pPr>
      <w:r w:rsidRPr="001B4A20">
        <w:rPr>
          <w:rFonts w:ascii="Century Gothic" w:eastAsia="Century Gothic" w:hAnsi="Century Gothic" w:cs="Century Gothic"/>
          <w:b/>
          <w:bCs/>
          <w:sz w:val="24"/>
          <w:szCs w:val="24"/>
        </w:rPr>
        <w:t>ABOUT US</w:t>
      </w:r>
    </w:p>
    <w:p w14:paraId="6FE13596" w14:textId="77777777" w:rsidR="00C62D43" w:rsidRPr="008A2C9E" w:rsidRDefault="00C62D43" w:rsidP="00C62D43">
      <w:pPr>
        <w:rPr>
          <w:rFonts w:ascii="Century Gothic" w:hAnsi="Century Gothic"/>
        </w:rPr>
      </w:pPr>
    </w:p>
    <w:p w14:paraId="2DD1AD16" w14:textId="77777777" w:rsidR="00C62D43" w:rsidRDefault="00C62D43" w:rsidP="00C62D43">
      <w:pPr>
        <w:spacing w:line="276" w:lineRule="auto"/>
        <w:rPr>
          <w:rFonts w:ascii="Century Gothic" w:hAnsi="Century Gothic"/>
          <w:sz w:val="22"/>
          <w:szCs w:val="22"/>
        </w:rPr>
      </w:pPr>
      <w:r w:rsidRPr="00906D04">
        <w:rPr>
          <w:rFonts w:ascii="Century Gothic" w:hAnsi="Century Gothic"/>
          <w:sz w:val="22"/>
          <w:szCs w:val="22"/>
        </w:rPr>
        <w:t xml:space="preserve">The Students’ Union at Essex is on a mission to become </w:t>
      </w:r>
      <w:r w:rsidRPr="00906D04">
        <w:rPr>
          <w:rFonts w:ascii="Century Gothic" w:hAnsi="Century Gothic"/>
          <w:b/>
          <w:sz w:val="22"/>
          <w:szCs w:val="22"/>
        </w:rPr>
        <w:t>the world’s most student-centred organisation</w:t>
      </w:r>
      <w:r w:rsidRPr="00906D04">
        <w:rPr>
          <w:rFonts w:ascii="Century Gothic" w:hAnsi="Century Gothic"/>
          <w:sz w:val="22"/>
          <w:szCs w:val="22"/>
        </w:rPr>
        <w:t>.</w:t>
      </w:r>
    </w:p>
    <w:p w14:paraId="11383FF7" w14:textId="77777777" w:rsidR="00201143" w:rsidRPr="00906D04" w:rsidRDefault="00201143" w:rsidP="00C62D43">
      <w:pPr>
        <w:spacing w:line="276" w:lineRule="auto"/>
        <w:rPr>
          <w:rFonts w:ascii="Century Gothic" w:hAnsi="Century Gothic"/>
          <w:sz w:val="22"/>
          <w:szCs w:val="22"/>
        </w:rPr>
      </w:pPr>
    </w:p>
    <w:p w14:paraId="5FE9E68E" w14:textId="77777777" w:rsidR="00C62D43" w:rsidRPr="00906D04" w:rsidRDefault="00C62D43" w:rsidP="00C62D43">
      <w:pPr>
        <w:spacing w:line="276" w:lineRule="auto"/>
        <w:rPr>
          <w:rFonts w:ascii="Century Gothic" w:hAnsi="Century Gothic"/>
          <w:sz w:val="22"/>
          <w:szCs w:val="22"/>
        </w:rPr>
      </w:pPr>
      <w:r w:rsidRPr="00906D04">
        <w:rPr>
          <w:rFonts w:ascii="Century Gothic" w:hAnsi="Century Gothic"/>
          <w:sz w:val="22"/>
          <w:szCs w:val="22"/>
        </w:rPr>
        <w:t>It sounds bold, and it is. But we believe that every single one of our 13,000 members deserve nothing less. We’re dedicated to help students have the best experience possible at the University of Essex.</w:t>
      </w:r>
    </w:p>
    <w:p w14:paraId="6DD1C8B2" w14:textId="77777777" w:rsidR="00201143" w:rsidRDefault="00201143" w:rsidP="00C62D43">
      <w:pPr>
        <w:spacing w:line="276" w:lineRule="auto"/>
        <w:rPr>
          <w:rFonts w:ascii="Century Gothic" w:hAnsi="Century Gothic"/>
          <w:sz w:val="22"/>
          <w:szCs w:val="22"/>
        </w:rPr>
      </w:pPr>
    </w:p>
    <w:p w14:paraId="2B3EACF4" w14:textId="35FAB3D5" w:rsidR="00C62D43" w:rsidRPr="00906D04" w:rsidRDefault="00C62D43" w:rsidP="00C62D43">
      <w:pPr>
        <w:spacing w:line="276" w:lineRule="auto"/>
        <w:rPr>
          <w:rFonts w:ascii="Century Gothic" w:hAnsi="Century Gothic"/>
          <w:sz w:val="22"/>
          <w:szCs w:val="22"/>
        </w:rPr>
      </w:pPr>
      <w:r w:rsidRPr="00906D04">
        <w:rPr>
          <w:rFonts w:ascii="Century Gothic" w:hAnsi="Century Gothic"/>
          <w:sz w:val="22"/>
          <w:szCs w:val="22"/>
        </w:rPr>
        <w:t>And we’re pretty good at it too. Students ranked us as 7</w:t>
      </w:r>
      <w:r w:rsidRPr="00906D04">
        <w:rPr>
          <w:rFonts w:ascii="Century Gothic" w:hAnsi="Century Gothic"/>
          <w:sz w:val="22"/>
          <w:szCs w:val="22"/>
          <w:vertAlign w:val="superscript"/>
        </w:rPr>
        <w:t>th</w:t>
      </w:r>
      <w:r w:rsidRPr="00906D04">
        <w:rPr>
          <w:rFonts w:ascii="Century Gothic" w:hAnsi="Century Gothic"/>
          <w:sz w:val="22"/>
          <w:szCs w:val="22"/>
        </w:rPr>
        <w:t xml:space="preserve"> best Students’ Union in the country in the annual </w:t>
      </w:r>
      <w:proofErr w:type="spellStart"/>
      <w:r w:rsidRPr="00906D04">
        <w:rPr>
          <w:rFonts w:ascii="Century Gothic" w:hAnsi="Century Gothic"/>
          <w:sz w:val="22"/>
          <w:szCs w:val="22"/>
        </w:rPr>
        <w:t>Whatuni</w:t>
      </w:r>
      <w:proofErr w:type="spellEnd"/>
      <w:r w:rsidRPr="00906D04">
        <w:rPr>
          <w:rFonts w:ascii="Century Gothic" w:hAnsi="Century Gothic"/>
          <w:sz w:val="22"/>
          <w:szCs w:val="22"/>
        </w:rPr>
        <w:t xml:space="preserve"> Student Choice Awards 2024, the 6</w:t>
      </w:r>
      <w:r w:rsidRPr="00906D04">
        <w:rPr>
          <w:rFonts w:ascii="Century Gothic" w:hAnsi="Century Gothic"/>
          <w:sz w:val="22"/>
          <w:szCs w:val="22"/>
          <w:vertAlign w:val="superscript"/>
        </w:rPr>
        <w:t>th</w:t>
      </w:r>
      <w:r w:rsidRPr="00906D04">
        <w:rPr>
          <w:rFonts w:ascii="Century Gothic" w:hAnsi="Century Gothic"/>
          <w:sz w:val="22"/>
          <w:szCs w:val="22"/>
        </w:rPr>
        <w:t xml:space="preserve"> year in a row we’ve been voted in the top 10.</w:t>
      </w:r>
    </w:p>
    <w:p w14:paraId="2A2DCC0F" w14:textId="77777777" w:rsidR="00201143" w:rsidRDefault="00201143" w:rsidP="00C62D43">
      <w:pPr>
        <w:spacing w:line="276" w:lineRule="auto"/>
        <w:rPr>
          <w:rFonts w:ascii="Century Gothic" w:hAnsi="Century Gothic"/>
          <w:sz w:val="22"/>
          <w:szCs w:val="22"/>
        </w:rPr>
      </w:pPr>
    </w:p>
    <w:p w14:paraId="1E7DDE8A" w14:textId="240D3819" w:rsidR="00C62D43" w:rsidRDefault="00C62D43" w:rsidP="00C62D43">
      <w:pPr>
        <w:spacing w:line="276" w:lineRule="auto"/>
        <w:rPr>
          <w:rFonts w:ascii="Century Gothic" w:hAnsi="Century Gothic"/>
          <w:sz w:val="22"/>
          <w:szCs w:val="22"/>
        </w:rPr>
      </w:pPr>
      <w:r w:rsidRPr="00906D04">
        <w:rPr>
          <w:rFonts w:ascii="Century Gothic" w:hAnsi="Century Gothic"/>
          <w:sz w:val="22"/>
          <w:szCs w:val="22"/>
        </w:rPr>
        <w:t>And we need more brilliant people who share our ambition, to join in and help us create the next, most exciting part of our journey.</w:t>
      </w:r>
    </w:p>
    <w:p w14:paraId="5DCF1C10" w14:textId="77777777" w:rsidR="00C62D43" w:rsidRPr="00906D04" w:rsidRDefault="00C62D43" w:rsidP="00C62D43">
      <w:pPr>
        <w:spacing w:line="276" w:lineRule="auto"/>
        <w:rPr>
          <w:rFonts w:ascii="Century Gothic" w:hAnsi="Century Gothic"/>
          <w:sz w:val="22"/>
          <w:szCs w:val="22"/>
          <w:lang w:val="en-US"/>
        </w:rPr>
      </w:pPr>
    </w:p>
    <w:p w14:paraId="287A9E83" w14:textId="5217C6A5" w:rsidR="00C62D43" w:rsidRPr="001B4A20" w:rsidRDefault="00C62D43" w:rsidP="00E23F81">
      <w:pPr>
        <w:rPr>
          <w:rFonts w:ascii="Century Gothic" w:hAnsi="Century Gothic" w:cs="Arial"/>
          <w:sz w:val="24"/>
          <w:szCs w:val="24"/>
        </w:rPr>
      </w:pPr>
      <w:r w:rsidRPr="001B4A20">
        <w:rPr>
          <w:rFonts w:ascii="Century Gothic" w:eastAsia="Century Gothic" w:hAnsi="Century Gothic" w:cs="Century Gothic"/>
          <w:b/>
          <w:bCs/>
          <w:sz w:val="24"/>
          <w:szCs w:val="24"/>
        </w:rPr>
        <w:t>OUR VALUES</w:t>
      </w:r>
    </w:p>
    <w:p w14:paraId="031FC928" w14:textId="77777777" w:rsidR="00C62D43" w:rsidRPr="008A2C9E" w:rsidRDefault="00C62D43" w:rsidP="00C62D43">
      <w:pPr>
        <w:rPr>
          <w:rFonts w:ascii="Century Gothic" w:hAnsi="Century Gothic" w:cs="Arial"/>
        </w:rPr>
      </w:pPr>
    </w:p>
    <w:p w14:paraId="7574B488" w14:textId="77777777" w:rsidR="00C62D43" w:rsidRPr="00906D04" w:rsidRDefault="00C62D43" w:rsidP="00C62D43">
      <w:pPr>
        <w:rPr>
          <w:rFonts w:ascii="Century Gothic" w:hAnsi="Century Gothic" w:cs="Arial"/>
          <w:sz w:val="22"/>
          <w:szCs w:val="22"/>
        </w:rPr>
      </w:pPr>
      <w:r w:rsidRPr="00906D04">
        <w:rPr>
          <w:rFonts w:ascii="Century Gothic" w:hAnsi="Century Gothic" w:cs="Arial"/>
          <w:sz w:val="22"/>
          <w:szCs w:val="22"/>
        </w:rPr>
        <w:t>At Essex SU, we’re not like other Students’ Unions and we don’t want to be. We’re proud of our values (we call them our tattoos), which guide the way we work:</w:t>
      </w:r>
    </w:p>
    <w:p w14:paraId="193EBDAC" w14:textId="77777777" w:rsidR="00C62D43" w:rsidRPr="00906D04" w:rsidRDefault="00C62D43" w:rsidP="00C62D43">
      <w:pPr>
        <w:rPr>
          <w:rFonts w:ascii="Century Gothic" w:hAnsi="Century Gothic" w:cs="Arial"/>
          <w:sz w:val="22"/>
          <w:szCs w:val="22"/>
        </w:rPr>
      </w:pPr>
    </w:p>
    <w:p w14:paraId="16FF280F" w14:textId="77777777" w:rsidR="00C62D43" w:rsidRPr="00906D04" w:rsidRDefault="00C62D43" w:rsidP="00C62D43">
      <w:pPr>
        <w:numPr>
          <w:ilvl w:val="0"/>
          <w:numId w:val="1"/>
        </w:numPr>
        <w:spacing w:line="360" w:lineRule="auto"/>
        <w:rPr>
          <w:rFonts w:ascii="Century Gothic" w:hAnsi="Century Gothic" w:cs="Arial"/>
          <w:sz w:val="22"/>
          <w:szCs w:val="22"/>
        </w:rPr>
      </w:pPr>
      <w:r w:rsidRPr="00906D04">
        <w:rPr>
          <w:rFonts w:ascii="Century Gothic" w:hAnsi="Century Gothic" w:cs="Arial"/>
          <w:b/>
          <w:sz w:val="22"/>
          <w:szCs w:val="22"/>
        </w:rPr>
        <w:t>Powered by students</w:t>
      </w:r>
      <w:r w:rsidRPr="00906D04">
        <w:rPr>
          <w:rFonts w:ascii="Century Gothic" w:hAnsi="Century Gothic" w:cs="Arial"/>
          <w:sz w:val="22"/>
          <w:szCs w:val="22"/>
        </w:rPr>
        <w:t xml:space="preserve"> – everything we do comes from our members</w:t>
      </w:r>
    </w:p>
    <w:p w14:paraId="55B0803E" w14:textId="77777777" w:rsidR="00C62D43" w:rsidRPr="00906D04" w:rsidRDefault="00C62D43" w:rsidP="00C62D43">
      <w:pPr>
        <w:numPr>
          <w:ilvl w:val="0"/>
          <w:numId w:val="1"/>
        </w:numPr>
        <w:spacing w:line="360" w:lineRule="auto"/>
        <w:rPr>
          <w:rFonts w:ascii="Century Gothic" w:hAnsi="Century Gothic" w:cs="Arial"/>
          <w:sz w:val="22"/>
          <w:szCs w:val="22"/>
        </w:rPr>
      </w:pPr>
      <w:r w:rsidRPr="00906D04">
        <w:rPr>
          <w:rFonts w:ascii="Century Gothic" w:hAnsi="Century Gothic" w:cs="Arial"/>
          <w:b/>
          <w:sz w:val="22"/>
          <w:szCs w:val="22"/>
        </w:rPr>
        <w:t>Shoulder to shoulder</w:t>
      </w:r>
      <w:r w:rsidRPr="00906D04">
        <w:rPr>
          <w:rFonts w:ascii="Century Gothic" w:hAnsi="Century Gothic" w:cs="Arial"/>
          <w:sz w:val="22"/>
          <w:szCs w:val="22"/>
        </w:rPr>
        <w:t xml:space="preserve"> – 13,000+ students and staff, standing together</w:t>
      </w:r>
    </w:p>
    <w:p w14:paraId="6F34BE96" w14:textId="77777777" w:rsidR="00C62D43" w:rsidRPr="00906D04" w:rsidRDefault="00C62D43" w:rsidP="00C62D43">
      <w:pPr>
        <w:numPr>
          <w:ilvl w:val="0"/>
          <w:numId w:val="1"/>
        </w:numPr>
        <w:spacing w:line="360" w:lineRule="auto"/>
        <w:rPr>
          <w:rFonts w:ascii="Century Gothic" w:hAnsi="Century Gothic" w:cs="Arial"/>
          <w:sz w:val="22"/>
          <w:szCs w:val="22"/>
        </w:rPr>
      </w:pPr>
      <w:r w:rsidRPr="00906D04">
        <w:rPr>
          <w:rFonts w:ascii="Century Gothic" w:hAnsi="Century Gothic" w:cs="Arial"/>
          <w:b/>
          <w:sz w:val="22"/>
          <w:szCs w:val="22"/>
        </w:rPr>
        <w:t>No bullshit</w:t>
      </w:r>
      <w:r w:rsidRPr="00906D04">
        <w:rPr>
          <w:rFonts w:ascii="Century Gothic" w:hAnsi="Century Gothic" w:cs="Arial"/>
          <w:sz w:val="22"/>
          <w:szCs w:val="22"/>
        </w:rPr>
        <w:t xml:space="preserve"> – we promise to tell it like it is, no spin and no red tape</w:t>
      </w:r>
    </w:p>
    <w:p w14:paraId="55806831" w14:textId="77777777" w:rsidR="00C62D43" w:rsidRPr="00906D04" w:rsidRDefault="00C62D43" w:rsidP="00C62D43">
      <w:pPr>
        <w:numPr>
          <w:ilvl w:val="0"/>
          <w:numId w:val="1"/>
        </w:numPr>
        <w:spacing w:line="360" w:lineRule="auto"/>
        <w:rPr>
          <w:rFonts w:ascii="Century Gothic" w:hAnsi="Century Gothic" w:cs="Arial"/>
          <w:sz w:val="22"/>
          <w:szCs w:val="22"/>
        </w:rPr>
      </w:pPr>
      <w:r w:rsidRPr="00906D04">
        <w:rPr>
          <w:rFonts w:ascii="Century Gothic" w:hAnsi="Century Gothic" w:cs="Arial"/>
          <w:b/>
          <w:sz w:val="22"/>
          <w:szCs w:val="22"/>
        </w:rPr>
        <w:t>Work hard, play hard</w:t>
      </w:r>
      <w:r w:rsidRPr="00906D04">
        <w:rPr>
          <w:rFonts w:ascii="Century Gothic" w:hAnsi="Century Gothic" w:cs="Arial"/>
          <w:sz w:val="22"/>
          <w:szCs w:val="22"/>
        </w:rPr>
        <w:t xml:space="preserve"> – because life’s about both</w:t>
      </w:r>
    </w:p>
    <w:p w14:paraId="3A2A08A0" w14:textId="77777777" w:rsidR="00C62D43" w:rsidRPr="00906D04" w:rsidRDefault="00C62D43" w:rsidP="00C62D43">
      <w:pPr>
        <w:numPr>
          <w:ilvl w:val="0"/>
          <w:numId w:val="1"/>
        </w:numPr>
        <w:spacing w:line="360" w:lineRule="auto"/>
        <w:rPr>
          <w:rFonts w:ascii="Century Gothic" w:hAnsi="Century Gothic" w:cs="Arial"/>
          <w:sz w:val="22"/>
          <w:szCs w:val="22"/>
        </w:rPr>
      </w:pPr>
      <w:r w:rsidRPr="00906D04">
        <w:rPr>
          <w:rFonts w:ascii="Century Gothic" w:hAnsi="Century Gothic" w:cs="Arial"/>
          <w:b/>
          <w:sz w:val="22"/>
          <w:szCs w:val="22"/>
        </w:rPr>
        <w:t xml:space="preserve">Always challenge </w:t>
      </w:r>
      <w:r w:rsidRPr="00906D04">
        <w:rPr>
          <w:rFonts w:ascii="Century Gothic" w:hAnsi="Century Gothic" w:cs="Arial"/>
          <w:sz w:val="22"/>
          <w:szCs w:val="22"/>
        </w:rPr>
        <w:t>– the Essex spirit is in our DNA and we’ll fight to uphold it</w:t>
      </w:r>
    </w:p>
    <w:p w14:paraId="0419F842" w14:textId="77777777" w:rsidR="00361B7A" w:rsidRDefault="00361B7A" w:rsidP="00C62D43">
      <w:pPr>
        <w:pStyle w:val="BodyText"/>
        <w:spacing w:line="276" w:lineRule="auto"/>
        <w:rPr>
          <w:rFonts w:ascii="Century Gothic" w:hAnsi="Century Gothic" w:cs="Arial"/>
          <w:b/>
          <w:color w:val="000000"/>
          <w:sz w:val="22"/>
          <w:szCs w:val="22"/>
        </w:rPr>
      </w:pPr>
    </w:p>
    <w:p w14:paraId="03F615C0" w14:textId="77777777" w:rsidR="001B4A20" w:rsidRDefault="001B4A20" w:rsidP="00C62D43">
      <w:pPr>
        <w:pStyle w:val="BodyText"/>
        <w:spacing w:line="276" w:lineRule="auto"/>
        <w:rPr>
          <w:rFonts w:ascii="Century Gothic" w:hAnsi="Century Gothic" w:cs="Arial"/>
          <w:b/>
          <w:color w:val="000000"/>
          <w:sz w:val="22"/>
          <w:szCs w:val="22"/>
        </w:rPr>
      </w:pPr>
    </w:p>
    <w:p w14:paraId="761B59A2" w14:textId="77777777" w:rsidR="00613A13" w:rsidRDefault="00613A13" w:rsidP="00613A13">
      <w:pPr>
        <w:pStyle w:val="Heading5"/>
        <w:rPr>
          <w:rFonts w:ascii="Century Gothic" w:hAnsi="Century Gothic"/>
          <w:b/>
          <w:bCs/>
          <w:color w:val="auto"/>
          <w:sz w:val="14"/>
          <w:szCs w:val="14"/>
        </w:rPr>
      </w:pPr>
    </w:p>
    <w:p w14:paraId="3BAD7681" w14:textId="2455D9A1" w:rsidR="00C62D43" w:rsidRPr="00190C14" w:rsidRDefault="00C62D43" w:rsidP="00190C14">
      <w:pPr>
        <w:pStyle w:val="Heading5"/>
        <w:rPr>
          <w:rFonts w:ascii="Century Gothic" w:hAnsi="Century Gothic"/>
          <w:b/>
          <w:bCs/>
          <w:color w:val="auto"/>
          <w:sz w:val="24"/>
          <w:szCs w:val="24"/>
        </w:rPr>
      </w:pPr>
      <w:r w:rsidRPr="001B4A20">
        <w:rPr>
          <w:rFonts w:ascii="Century Gothic" w:hAnsi="Century Gothic"/>
          <w:b/>
          <w:bCs/>
          <w:color w:val="auto"/>
          <w:sz w:val="24"/>
          <w:szCs w:val="24"/>
        </w:rPr>
        <w:t>W</w:t>
      </w:r>
      <w:r w:rsidR="001B4A20" w:rsidRPr="001B4A20">
        <w:rPr>
          <w:rFonts w:ascii="Century Gothic" w:hAnsi="Century Gothic"/>
          <w:b/>
          <w:bCs/>
          <w:color w:val="auto"/>
          <w:sz w:val="24"/>
          <w:szCs w:val="24"/>
        </w:rPr>
        <w:t>HAT YOU’LL DO</w:t>
      </w:r>
    </w:p>
    <w:p w14:paraId="1C89AC42" w14:textId="77777777" w:rsidR="008A14CB" w:rsidRPr="00ED2118" w:rsidRDefault="008A14CB" w:rsidP="008A14CB">
      <w:pPr>
        <w:rPr>
          <w:rFonts w:ascii="Century Gothic" w:hAnsi="Century Gothic"/>
          <w:sz w:val="22"/>
          <w:szCs w:val="22"/>
        </w:rPr>
      </w:pPr>
      <w:bookmarkStart w:id="0" w:name="_Hlk121910103"/>
    </w:p>
    <w:p w14:paraId="23CB8481" w14:textId="77777777" w:rsidR="00C62D43" w:rsidRPr="00E23F81" w:rsidRDefault="00C62D43" w:rsidP="00C62D43">
      <w:pPr>
        <w:spacing w:line="276" w:lineRule="auto"/>
        <w:ind w:left="720"/>
        <w:rPr>
          <w:rFonts w:ascii="Century Gothic" w:hAnsi="Century Gothic"/>
          <w:sz w:val="22"/>
          <w:szCs w:val="22"/>
        </w:rPr>
      </w:pPr>
    </w:p>
    <w:bookmarkEnd w:id="0"/>
    <w:p w14:paraId="7096B0BC" w14:textId="77777777" w:rsidR="00BF14D8" w:rsidRDefault="00BF14D8">
      <w:pPr>
        <w:rPr>
          <w:rFonts w:ascii="Century Gothic" w:hAnsi="Century Gothic"/>
          <w:sz w:val="22"/>
          <w:szCs w:val="22"/>
        </w:rPr>
      </w:pPr>
    </w:p>
    <w:p w14:paraId="52231B43" w14:textId="1B219A83" w:rsidR="00D16920" w:rsidRPr="00D16920" w:rsidRDefault="00D16920" w:rsidP="00E23F81">
      <w:pPr>
        <w:rPr>
          <w:rFonts w:ascii="Century Gothic" w:hAnsi="Century Gothic"/>
          <w:b/>
          <w:bCs/>
          <w:sz w:val="24"/>
          <w:szCs w:val="24"/>
        </w:rPr>
      </w:pPr>
      <w:r>
        <w:rPr>
          <w:rFonts w:ascii="Century Gothic" w:hAnsi="Century Gothic"/>
          <w:b/>
          <w:bCs/>
          <w:sz w:val="24"/>
          <w:szCs w:val="24"/>
        </w:rPr>
        <w:t>PERSON SPECIFICATION</w:t>
      </w:r>
    </w:p>
    <w:p w14:paraId="648B0B17" w14:textId="77777777" w:rsidR="00D16920" w:rsidRDefault="00D16920" w:rsidP="00361B7A">
      <w:pPr>
        <w:rPr>
          <w:rFonts w:ascii="Century Gothic" w:hAnsi="Century Gothic"/>
          <w:sz w:val="22"/>
          <w:szCs w:val="22"/>
        </w:rPr>
      </w:pPr>
    </w:p>
    <w:tbl>
      <w:tblPr>
        <w:tblStyle w:val="TableGrid"/>
        <w:tblW w:w="0" w:type="auto"/>
        <w:tblLook w:val="04A0" w:firstRow="1" w:lastRow="0" w:firstColumn="1" w:lastColumn="0" w:noHBand="0" w:noVBand="1"/>
      </w:tblPr>
      <w:tblGrid>
        <w:gridCol w:w="6005"/>
        <w:gridCol w:w="1542"/>
        <w:gridCol w:w="1469"/>
      </w:tblGrid>
      <w:tr w:rsidR="00D16920" w14:paraId="16C2AE85" w14:textId="77777777" w:rsidTr="00D16920">
        <w:tc>
          <w:tcPr>
            <w:tcW w:w="6204" w:type="dxa"/>
          </w:tcPr>
          <w:p w14:paraId="216266C7" w14:textId="20517059" w:rsidR="00D16920" w:rsidRDefault="00D16920" w:rsidP="001B4A20">
            <w:pPr>
              <w:pStyle w:val="BodyText"/>
              <w:rPr>
                <w:rFonts w:ascii="Century Gothic" w:hAnsi="Century Gothic" w:cs="Arial"/>
                <w:b/>
                <w:color w:val="000000"/>
                <w:sz w:val="22"/>
                <w:szCs w:val="22"/>
              </w:rPr>
            </w:pPr>
            <w:r>
              <w:rPr>
                <w:rFonts w:ascii="Century Gothic" w:hAnsi="Century Gothic" w:cs="Arial"/>
                <w:b/>
                <w:color w:val="000000"/>
                <w:sz w:val="22"/>
                <w:szCs w:val="22"/>
              </w:rPr>
              <w:t>Criteria</w:t>
            </w:r>
          </w:p>
        </w:tc>
        <w:tc>
          <w:tcPr>
            <w:tcW w:w="1559" w:type="dxa"/>
          </w:tcPr>
          <w:p w14:paraId="570DAE84" w14:textId="6C19D7EB" w:rsidR="00D16920" w:rsidRDefault="00D16920" w:rsidP="001B4A20">
            <w:pPr>
              <w:pStyle w:val="BodyText"/>
              <w:rPr>
                <w:rFonts w:ascii="Century Gothic" w:hAnsi="Century Gothic" w:cs="Arial"/>
                <w:b/>
                <w:color w:val="000000"/>
                <w:sz w:val="22"/>
                <w:szCs w:val="22"/>
              </w:rPr>
            </w:pPr>
            <w:r>
              <w:rPr>
                <w:rFonts w:ascii="Century Gothic" w:hAnsi="Century Gothic" w:cs="Arial"/>
                <w:b/>
                <w:color w:val="000000"/>
                <w:sz w:val="22"/>
                <w:szCs w:val="22"/>
              </w:rPr>
              <w:t>Essential</w:t>
            </w:r>
          </w:p>
        </w:tc>
        <w:tc>
          <w:tcPr>
            <w:tcW w:w="1479" w:type="dxa"/>
          </w:tcPr>
          <w:p w14:paraId="42ECF012" w14:textId="60D05C46" w:rsidR="00D16920" w:rsidRDefault="00D16920" w:rsidP="001B4A20">
            <w:pPr>
              <w:pStyle w:val="BodyText"/>
              <w:rPr>
                <w:rFonts w:ascii="Century Gothic" w:hAnsi="Century Gothic" w:cs="Arial"/>
                <w:b/>
                <w:color w:val="000000"/>
                <w:sz w:val="22"/>
                <w:szCs w:val="22"/>
              </w:rPr>
            </w:pPr>
            <w:r>
              <w:rPr>
                <w:rFonts w:ascii="Century Gothic" w:hAnsi="Century Gothic" w:cs="Arial"/>
                <w:b/>
                <w:color w:val="000000"/>
                <w:sz w:val="22"/>
                <w:szCs w:val="22"/>
              </w:rPr>
              <w:t>Desirable</w:t>
            </w:r>
          </w:p>
        </w:tc>
      </w:tr>
      <w:tr w:rsidR="00D16920" w14:paraId="197F7DA1" w14:textId="77777777" w:rsidTr="00D16920">
        <w:tc>
          <w:tcPr>
            <w:tcW w:w="6204" w:type="dxa"/>
          </w:tcPr>
          <w:p w14:paraId="45ADDED6" w14:textId="77777777" w:rsidR="00D16920" w:rsidRDefault="00D16920" w:rsidP="00AD71A7">
            <w:pPr>
              <w:jc w:val="both"/>
              <w:rPr>
                <w:rFonts w:ascii="Century Gothic" w:hAnsi="Century Gothic" w:cs="Arial"/>
                <w:b/>
                <w:color w:val="000000"/>
                <w:sz w:val="22"/>
                <w:szCs w:val="22"/>
              </w:rPr>
            </w:pPr>
          </w:p>
        </w:tc>
        <w:tc>
          <w:tcPr>
            <w:tcW w:w="1559" w:type="dxa"/>
          </w:tcPr>
          <w:p w14:paraId="2DA4DE31" w14:textId="77777777" w:rsidR="00DF34C0" w:rsidRDefault="00DF34C0" w:rsidP="00DF34C0">
            <w:pPr>
              <w:pStyle w:val="BodyText"/>
              <w:jc w:val="center"/>
              <w:rPr>
                <w:rFonts w:ascii="Century Gothic" w:hAnsi="Century Gothic" w:cs="Arial"/>
                <w:b/>
                <w:color w:val="000000"/>
                <w:sz w:val="22"/>
                <w:szCs w:val="22"/>
              </w:rPr>
            </w:pPr>
          </w:p>
          <w:p w14:paraId="3A4A8C43" w14:textId="31D97C7F" w:rsidR="00D16920" w:rsidRDefault="00D16920" w:rsidP="00DF34C0">
            <w:pPr>
              <w:pStyle w:val="BodyText"/>
              <w:jc w:val="center"/>
              <w:rPr>
                <w:rFonts w:ascii="Century Gothic" w:hAnsi="Century Gothic" w:cs="Arial"/>
                <w:b/>
                <w:color w:val="000000"/>
                <w:sz w:val="22"/>
                <w:szCs w:val="22"/>
              </w:rPr>
            </w:pPr>
          </w:p>
        </w:tc>
        <w:tc>
          <w:tcPr>
            <w:tcW w:w="1479" w:type="dxa"/>
          </w:tcPr>
          <w:p w14:paraId="58F3BBFB" w14:textId="77777777" w:rsidR="00D16920" w:rsidRDefault="00D16920" w:rsidP="00DF34C0">
            <w:pPr>
              <w:pStyle w:val="BodyText"/>
              <w:jc w:val="center"/>
              <w:rPr>
                <w:rFonts w:ascii="Century Gothic" w:hAnsi="Century Gothic" w:cs="Arial"/>
                <w:b/>
                <w:color w:val="000000"/>
                <w:sz w:val="22"/>
                <w:szCs w:val="22"/>
              </w:rPr>
            </w:pPr>
          </w:p>
        </w:tc>
      </w:tr>
      <w:tr w:rsidR="00D16920" w14:paraId="2F0C04D5" w14:textId="77777777" w:rsidTr="00D16920">
        <w:tc>
          <w:tcPr>
            <w:tcW w:w="6204" w:type="dxa"/>
          </w:tcPr>
          <w:p w14:paraId="4B033D1D" w14:textId="77777777" w:rsidR="00D16920" w:rsidRDefault="00D16920" w:rsidP="00AD71A7">
            <w:pPr>
              <w:jc w:val="both"/>
              <w:rPr>
                <w:rFonts w:ascii="Century Gothic" w:hAnsi="Century Gothic" w:cs="Arial"/>
                <w:b/>
                <w:color w:val="000000"/>
                <w:sz w:val="22"/>
                <w:szCs w:val="22"/>
              </w:rPr>
            </w:pPr>
          </w:p>
        </w:tc>
        <w:tc>
          <w:tcPr>
            <w:tcW w:w="1559" w:type="dxa"/>
          </w:tcPr>
          <w:p w14:paraId="0EC30C1F" w14:textId="77777777" w:rsidR="00DF34C0" w:rsidRDefault="00DF34C0" w:rsidP="00DF34C0">
            <w:pPr>
              <w:pStyle w:val="BodyText"/>
              <w:jc w:val="center"/>
              <w:rPr>
                <w:rFonts w:ascii="Century Gothic" w:hAnsi="Century Gothic" w:cs="Arial"/>
                <w:b/>
                <w:color w:val="000000"/>
                <w:sz w:val="22"/>
                <w:szCs w:val="22"/>
              </w:rPr>
            </w:pPr>
          </w:p>
          <w:p w14:paraId="564C6125" w14:textId="7F89EC53" w:rsidR="00D16920" w:rsidRDefault="00D16920" w:rsidP="00DF34C0">
            <w:pPr>
              <w:pStyle w:val="BodyText"/>
              <w:jc w:val="center"/>
              <w:rPr>
                <w:rFonts w:ascii="Century Gothic" w:hAnsi="Century Gothic" w:cs="Arial"/>
                <w:b/>
                <w:color w:val="000000"/>
                <w:sz w:val="22"/>
                <w:szCs w:val="22"/>
              </w:rPr>
            </w:pPr>
          </w:p>
        </w:tc>
        <w:tc>
          <w:tcPr>
            <w:tcW w:w="1479" w:type="dxa"/>
          </w:tcPr>
          <w:p w14:paraId="4B379997" w14:textId="77777777" w:rsidR="00D16920" w:rsidRDefault="00D16920" w:rsidP="00DF34C0">
            <w:pPr>
              <w:pStyle w:val="BodyText"/>
              <w:jc w:val="center"/>
              <w:rPr>
                <w:rFonts w:ascii="Century Gothic" w:hAnsi="Century Gothic" w:cs="Arial"/>
                <w:b/>
                <w:color w:val="000000"/>
                <w:sz w:val="22"/>
                <w:szCs w:val="22"/>
              </w:rPr>
            </w:pPr>
          </w:p>
        </w:tc>
      </w:tr>
      <w:tr w:rsidR="00D16920" w14:paraId="21A3C084" w14:textId="77777777" w:rsidTr="00D16920">
        <w:tc>
          <w:tcPr>
            <w:tcW w:w="6204" w:type="dxa"/>
          </w:tcPr>
          <w:p w14:paraId="7B222416" w14:textId="77777777" w:rsidR="00D16920" w:rsidRDefault="00D16920" w:rsidP="00AD71A7">
            <w:pPr>
              <w:jc w:val="both"/>
              <w:rPr>
                <w:rFonts w:ascii="Century Gothic" w:hAnsi="Century Gothic" w:cs="Arial"/>
                <w:b/>
                <w:color w:val="000000"/>
                <w:sz w:val="22"/>
                <w:szCs w:val="22"/>
              </w:rPr>
            </w:pPr>
          </w:p>
        </w:tc>
        <w:tc>
          <w:tcPr>
            <w:tcW w:w="1559" w:type="dxa"/>
          </w:tcPr>
          <w:p w14:paraId="5352D120" w14:textId="77777777" w:rsidR="00DF34C0" w:rsidRDefault="00DF34C0" w:rsidP="00DF34C0">
            <w:pPr>
              <w:pStyle w:val="BodyText"/>
              <w:jc w:val="center"/>
              <w:rPr>
                <w:rFonts w:ascii="Century Gothic" w:hAnsi="Century Gothic" w:cs="Arial"/>
                <w:b/>
                <w:color w:val="000000"/>
                <w:sz w:val="22"/>
                <w:szCs w:val="22"/>
              </w:rPr>
            </w:pPr>
          </w:p>
          <w:p w14:paraId="67CF4F7C" w14:textId="693C2456" w:rsidR="00D16920" w:rsidRDefault="00D16920" w:rsidP="00DF34C0">
            <w:pPr>
              <w:pStyle w:val="BodyText"/>
              <w:jc w:val="center"/>
              <w:rPr>
                <w:rFonts w:ascii="Century Gothic" w:hAnsi="Century Gothic" w:cs="Arial"/>
                <w:b/>
                <w:color w:val="000000"/>
                <w:sz w:val="22"/>
                <w:szCs w:val="22"/>
              </w:rPr>
            </w:pPr>
          </w:p>
        </w:tc>
        <w:tc>
          <w:tcPr>
            <w:tcW w:w="1479" w:type="dxa"/>
          </w:tcPr>
          <w:p w14:paraId="17292CAE" w14:textId="77777777" w:rsidR="00D16920" w:rsidRDefault="00D16920" w:rsidP="00DF34C0">
            <w:pPr>
              <w:pStyle w:val="BodyText"/>
              <w:jc w:val="center"/>
              <w:rPr>
                <w:rFonts w:ascii="Century Gothic" w:hAnsi="Century Gothic" w:cs="Arial"/>
                <w:b/>
                <w:color w:val="000000"/>
                <w:sz w:val="22"/>
                <w:szCs w:val="22"/>
              </w:rPr>
            </w:pPr>
          </w:p>
        </w:tc>
      </w:tr>
      <w:tr w:rsidR="00D16920" w14:paraId="6822AAAF" w14:textId="77777777" w:rsidTr="00D16920">
        <w:tc>
          <w:tcPr>
            <w:tcW w:w="6204" w:type="dxa"/>
          </w:tcPr>
          <w:p w14:paraId="221D4F5D" w14:textId="77777777" w:rsidR="00D16920" w:rsidRDefault="00D16920" w:rsidP="00AD71A7">
            <w:pPr>
              <w:jc w:val="both"/>
              <w:rPr>
                <w:rFonts w:ascii="Century Gothic" w:hAnsi="Century Gothic" w:cs="Arial"/>
                <w:b/>
                <w:color w:val="000000"/>
                <w:sz w:val="22"/>
                <w:szCs w:val="22"/>
              </w:rPr>
            </w:pPr>
          </w:p>
        </w:tc>
        <w:tc>
          <w:tcPr>
            <w:tcW w:w="1559" w:type="dxa"/>
          </w:tcPr>
          <w:p w14:paraId="514EA7B1" w14:textId="77777777" w:rsidR="00DF34C0" w:rsidRDefault="00DF34C0" w:rsidP="00DF34C0">
            <w:pPr>
              <w:pStyle w:val="BodyText"/>
              <w:jc w:val="center"/>
              <w:rPr>
                <w:rFonts w:ascii="Century Gothic" w:hAnsi="Century Gothic" w:cs="Arial"/>
                <w:b/>
                <w:color w:val="000000"/>
                <w:sz w:val="22"/>
                <w:szCs w:val="22"/>
              </w:rPr>
            </w:pPr>
          </w:p>
          <w:p w14:paraId="597A5A3B" w14:textId="434ADE92" w:rsidR="00D16920" w:rsidRDefault="00D16920" w:rsidP="00DF34C0">
            <w:pPr>
              <w:pStyle w:val="BodyText"/>
              <w:jc w:val="center"/>
              <w:rPr>
                <w:rFonts w:ascii="Century Gothic" w:hAnsi="Century Gothic" w:cs="Arial"/>
                <w:b/>
                <w:color w:val="000000"/>
                <w:sz w:val="22"/>
                <w:szCs w:val="22"/>
              </w:rPr>
            </w:pPr>
          </w:p>
        </w:tc>
        <w:tc>
          <w:tcPr>
            <w:tcW w:w="1479" w:type="dxa"/>
          </w:tcPr>
          <w:p w14:paraId="45E47328" w14:textId="77777777" w:rsidR="00D16920" w:rsidRDefault="00D16920" w:rsidP="00DF34C0">
            <w:pPr>
              <w:pStyle w:val="BodyText"/>
              <w:jc w:val="center"/>
              <w:rPr>
                <w:rFonts w:ascii="Century Gothic" w:hAnsi="Century Gothic" w:cs="Arial"/>
                <w:b/>
                <w:color w:val="000000"/>
                <w:sz w:val="22"/>
                <w:szCs w:val="22"/>
              </w:rPr>
            </w:pPr>
          </w:p>
        </w:tc>
      </w:tr>
      <w:tr w:rsidR="00D16920" w14:paraId="7EF6AD0C" w14:textId="77777777" w:rsidTr="00D16920">
        <w:tc>
          <w:tcPr>
            <w:tcW w:w="6204" w:type="dxa"/>
          </w:tcPr>
          <w:p w14:paraId="14FADDA9" w14:textId="77777777" w:rsidR="00D16920" w:rsidRDefault="00D16920" w:rsidP="00AD71A7">
            <w:pPr>
              <w:jc w:val="both"/>
              <w:rPr>
                <w:rFonts w:ascii="Century Gothic" w:hAnsi="Century Gothic" w:cs="Arial"/>
                <w:b/>
                <w:color w:val="000000"/>
                <w:sz w:val="22"/>
                <w:szCs w:val="22"/>
              </w:rPr>
            </w:pPr>
          </w:p>
        </w:tc>
        <w:tc>
          <w:tcPr>
            <w:tcW w:w="1559" w:type="dxa"/>
          </w:tcPr>
          <w:p w14:paraId="0E9AA76E" w14:textId="77777777" w:rsidR="00DF34C0" w:rsidRDefault="00DF34C0" w:rsidP="00DF34C0">
            <w:pPr>
              <w:pStyle w:val="BodyText"/>
              <w:jc w:val="center"/>
              <w:rPr>
                <w:rFonts w:ascii="Century Gothic" w:hAnsi="Century Gothic" w:cs="Arial"/>
                <w:b/>
                <w:color w:val="000000"/>
                <w:sz w:val="22"/>
                <w:szCs w:val="22"/>
              </w:rPr>
            </w:pPr>
          </w:p>
          <w:p w14:paraId="771646F3" w14:textId="2A494D06" w:rsidR="00D16920" w:rsidRDefault="00D16920" w:rsidP="00DF34C0">
            <w:pPr>
              <w:pStyle w:val="BodyText"/>
              <w:jc w:val="center"/>
              <w:rPr>
                <w:rFonts w:ascii="Century Gothic" w:hAnsi="Century Gothic" w:cs="Arial"/>
                <w:b/>
                <w:color w:val="000000"/>
                <w:sz w:val="22"/>
                <w:szCs w:val="22"/>
              </w:rPr>
            </w:pPr>
          </w:p>
        </w:tc>
        <w:tc>
          <w:tcPr>
            <w:tcW w:w="1479" w:type="dxa"/>
          </w:tcPr>
          <w:p w14:paraId="2CACDF13" w14:textId="77777777" w:rsidR="00D16920" w:rsidRDefault="00D16920" w:rsidP="00DF34C0">
            <w:pPr>
              <w:pStyle w:val="BodyText"/>
              <w:jc w:val="center"/>
              <w:rPr>
                <w:rFonts w:ascii="Century Gothic" w:hAnsi="Century Gothic" w:cs="Arial"/>
                <w:b/>
                <w:color w:val="000000"/>
                <w:sz w:val="22"/>
                <w:szCs w:val="22"/>
              </w:rPr>
            </w:pPr>
          </w:p>
        </w:tc>
      </w:tr>
      <w:tr w:rsidR="00D16920" w14:paraId="4D495DCB" w14:textId="77777777" w:rsidTr="00D16920">
        <w:tc>
          <w:tcPr>
            <w:tcW w:w="6204" w:type="dxa"/>
          </w:tcPr>
          <w:p w14:paraId="58599AB2" w14:textId="77777777" w:rsidR="00D16920" w:rsidRDefault="00D16920" w:rsidP="00AD71A7">
            <w:pPr>
              <w:jc w:val="both"/>
              <w:rPr>
                <w:rFonts w:ascii="Century Gothic" w:hAnsi="Century Gothic" w:cs="Arial"/>
                <w:b/>
                <w:color w:val="000000"/>
                <w:sz w:val="22"/>
                <w:szCs w:val="22"/>
              </w:rPr>
            </w:pPr>
          </w:p>
        </w:tc>
        <w:tc>
          <w:tcPr>
            <w:tcW w:w="1559" w:type="dxa"/>
          </w:tcPr>
          <w:p w14:paraId="631A3A44" w14:textId="77777777" w:rsidR="00DF34C0" w:rsidRDefault="00DF34C0" w:rsidP="00DF34C0">
            <w:pPr>
              <w:pStyle w:val="BodyText"/>
              <w:jc w:val="center"/>
              <w:rPr>
                <w:rFonts w:ascii="Century Gothic" w:hAnsi="Century Gothic" w:cs="Arial"/>
                <w:b/>
                <w:color w:val="000000"/>
                <w:sz w:val="22"/>
                <w:szCs w:val="22"/>
              </w:rPr>
            </w:pPr>
          </w:p>
          <w:p w14:paraId="009089E4" w14:textId="591CABAE" w:rsidR="00D16920" w:rsidRDefault="00D16920" w:rsidP="00DF34C0">
            <w:pPr>
              <w:pStyle w:val="BodyText"/>
              <w:jc w:val="center"/>
              <w:rPr>
                <w:rFonts w:ascii="Century Gothic" w:hAnsi="Century Gothic" w:cs="Arial"/>
                <w:b/>
                <w:color w:val="000000"/>
                <w:sz w:val="22"/>
                <w:szCs w:val="22"/>
              </w:rPr>
            </w:pPr>
          </w:p>
        </w:tc>
        <w:tc>
          <w:tcPr>
            <w:tcW w:w="1479" w:type="dxa"/>
          </w:tcPr>
          <w:p w14:paraId="4406A088" w14:textId="77777777" w:rsidR="00D16920" w:rsidRDefault="00D16920" w:rsidP="00DF34C0">
            <w:pPr>
              <w:pStyle w:val="BodyText"/>
              <w:jc w:val="center"/>
              <w:rPr>
                <w:rFonts w:ascii="Century Gothic" w:hAnsi="Century Gothic" w:cs="Arial"/>
                <w:b/>
                <w:color w:val="000000"/>
                <w:sz w:val="22"/>
                <w:szCs w:val="22"/>
              </w:rPr>
            </w:pPr>
          </w:p>
        </w:tc>
      </w:tr>
      <w:tr w:rsidR="00D16920" w14:paraId="0646AFB4" w14:textId="77777777" w:rsidTr="00D16920">
        <w:tc>
          <w:tcPr>
            <w:tcW w:w="6204" w:type="dxa"/>
          </w:tcPr>
          <w:p w14:paraId="12A018A1" w14:textId="77777777" w:rsidR="00D16920" w:rsidRDefault="00D16920" w:rsidP="00AD71A7">
            <w:pPr>
              <w:jc w:val="both"/>
              <w:rPr>
                <w:rFonts w:ascii="Century Gothic" w:hAnsi="Century Gothic" w:cs="Arial"/>
                <w:b/>
                <w:color w:val="000000"/>
                <w:sz w:val="22"/>
                <w:szCs w:val="22"/>
              </w:rPr>
            </w:pPr>
          </w:p>
        </w:tc>
        <w:tc>
          <w:tcPr>
            <w:tcW w:w="1559" w:type="dxa"/>
          </w:tcPr>
          <w:p w14:paraId="0C415CB4" w14:textId="77777777" w:rsidR="00DF34C0" w:rsidRDefault="00DF34C0" w:rsidP="00DF34C0">
            <w:pPr>
              <w:pStyle w:val="BodyText"/>
              <w:jc w:val="center"/>
              <w:rPr>
                <w:rFonts w:ascii="Century Gothic" w:hAnsi="Century Gothic" w:cs="Arial"/>
                <w:b/>
                <w:color w:val="000000"/>
                <w:sz w:val="22"/>
                <w:szCs w:val="22"/>
              </w:rPr>
            </w:pPr>
          </w:p>
          <w:p w14:paraId="22DD90D6" w14:textId="3BF31D82" w:rsidR="00D16920" w:rsidRDefault="00D16920" w:rsidP="00DF34C0">
            <w:pPr>
              <w:pStyle w:val="BodyText"/>
              <w:jc w:val="center"/>
              <w:rPr>
                <w:rFonts w:ascii="Century Gothic" w:hAnsi="Century Gothic" w:cs="Arial"/>
                <w:b/>
                <w:color w:val="000000"/>
                <w:sz w:val="22"/>
                <w:szCs w:val="22"/>
              </w:rPr>
            </w:pPr>
          </w:p>
        </w:tc>
        <w:tc>
          <w:tcPr>
            <w:tcW w:w="1479" w:type="dxa"/>
          </w:tcPr>
          <w:p w14:paraId="290A2BFF" w14:textId="77777777" w:rsidR="00D16920" w:rsidRDefault="00D16920" w:rsidP="00DF34C0">
            <w:pPr>
              <w:pStyle w:val="BodyText"/>
              <w:jc w:val="center"/>
              <w:rPr>
                <w:rFonts w:ascii="Century Gothic" w:hAnsi="Century Gothic" w:cs="Arial"/>
                <w:b/>
                <w:color w:val="000000"/>
                <w:sz w:val="22"/>
                <w:szCs w:val="22"/>
              </w:rPr>
            </w:pPr>
          </w:p>
        </w:tc>
      </w:tr>
      <w:tr w:rsidR="00D16920" w14:paraId="60C62D68" w14:textId="77777777" w:rsidTr="00D16920">
        <w:tc>
          <w:tcPr>
            <w:tcW w:w="6204" w:type="dxa"/>
          </w:tcPr>
          <w:p w14:paraId="60CF4C9A" w14:textId="77777777" w:rsidR="00D16920" w:rsidRDefault="00D16920" w:rsidP="00AD71A7">
            <w:pPr>
              <w:jc w:val="both"/>
              <w:rPr>
                <w:rFonts w:ascii="Century Gothic" w:hAnsi="Century Gothic" w:cs="Arial"/>
                <w:b/>
                <w:color w:val="000000"/>
                <w:sz w:val="22"/>
                <w:szCs w:val="22"/>
              </w:rPr>
            </w:pPr>
          </w:p>
        </w:tc>
        <w:tc>
          <w:tcPr>
            <w:tcW w:w="1559" w:type="dxa"/>
          </w:tcPr>
          <w:p w14:paraId="2C9C3A03" w14:textId="77777777" w:rsidR="00DF34C0" w:rsidRDefault="00DF34C0" w:rsidP="00DF34C0">
            <w:pPr>
              <w:pStyle w:val="BodyText"/>
              <w:jc w:val="center"/>
              <w:rPr>
                <w:rFonts w:ascii="Century Gothic" w:hAnsi="Century Gothic" w:cs="Arial"/>
                <w:b/>
                <w:color w:val="000000"/>
                <w:sz w:val="22"/>
                <w:szCs w:val="22"/>
              </w:rPr>
            </w:pPr>
          </w:p>
          <w:p w14:paraId="0BBAA357" w14:textId="78BFE242" w:rsidR="00D16920" w:rsidRDefault="00D16920" w:rsidP="00DF34C0">
            <w:pPr>
              <w:pStyle w:val="BodyText"/>
              <w:jc w:val="center"/>
              <w:rPr>
                <w:rFonts w:ascii="Century Gothic" w:hAnsi="Century Gothic" w:cs="Arial"/>
                <w:b/>
                <w:color w:val="000000"/>
                <w:sz w:val="22"/>
                <w:szCs w:val="22"/>
              </w:rPr>
            </w:pPr>
          </w:p>
        </w:tc>
        <w:tc>
          <w:tcPr>
            <w:tcW w:w="1479" w:type="dxa"/>
          </w:tcPr>
          <w:p w14:paraId="1218E998" w14:textId="77777777" w:rsidR="00D16920" w:rsidRDefault="00D16920" w:rsidP="00DF34C0">
            <w:pPr>
              <w:pStyle w:val="BodyText"/>
              <w:jc w:val="center"/>
              <w:rPr>
                <w:rFonts w:ascii="Century Gothic" w:hAnsi="Century Gothic" w:cs="Arial"/>
                <w:b/>
                <w:color w:val="000000"/>
                <w:sz w:val="22"/>
                <w:szCs w:val="22"/>
              </w:rPr>
            </w:pPr>
          </w:p>
        </w:tc>
      </w:tr>
      <w:tr w:rsidR="00D16920" w14:paraId="150EC18C" w14:textId="77777777" w:rsidTr="00D16920">
        <w:tc>
          <w:tcPr>
            <w:tcW w:w="6204" w:type="dxa"/>
          </w:tcPr>
          <w:p w14:paraId="2DC8C9AC" w14:textId="77777777" w:rsidR="00D16920" w:rsidRDefault="00D16920" w:rsidP="00AD71A7">
            <w:pPr>
              <w:jc w:val="both"/>
              <w:rPr>
                <w:rFonts w:ascii="Century Gothic" w:hAnsi="Century Gothic" w:cs="Arial"/>
                <w:b/>
                <w:color w:val="000000"/>
                <w:sz w:val="22"/>
                <w:szCs w:val="22"/>
              </w:rPr>
            </w:pPr>
          </w:p>
        </w:tc>
        <w:tc>
          <w:tcPr>
            <w:tcW w:w="1559" w:type="dxa"/>
          </w:tcPr>
          <w:p w14:paraId="0EC36812" w14:textId="77777777" w:rsidR="00DF34C0" w:rsidRDefault="00DF34C0" w:rsidP="00DF34C0">
            <w:pPr>
              <w:pStyle w:val="BodyText"/>
              <w:jc w:val="center"/>
              <w:rPr>
                <w:rFonts w:ascii="Century Gothic" w:hAnsi="Century Gothic" w:cs="Arial"/>
                <w:b/>
                <w:color w:val="000000"/>
                <w:sz w:val="22"/>
                <w:szCs w:val="22"/>
              </w:rPr>
            </w:pPr>
          </w:p>
          <w:p w14:paraId="0AED8BA0" w14:textId="5B2B93FF" w:rsidR="00D16920" w:rsidRDefault="00D16920" w:rsidP="00DF34C0">
            <w:pPr>
              <w:pStyle w:val="BodyText"/>
              <w:jc w:val="center"/>
              <w:rPr>
                <w:rFonts w:ascii="Century Gothic" w:hAnsi="Century Gothic" w:cs="Arial"/>
                <w:b/>
                <w:color w:val="000000"/>
                <w:sz w:val="22"/>
                <w:szCs w:val="22"/>
              </w:rPr>
            </w:pPr>
          </w:p>
        </w:tc>
        <w:tc>
          <w:tcPr>
            <w:tcW w:w="1479" w:type="dxa"/>
          </w:tcPr>
          <w:p w14:paraId="56123F2F" w14:textId="77777777" w:rsidR="00D16920" w:rsidRDefault="00D16920" w:rsidP="00DF34C0">
            <w:pPr>
              <w:pStyle w:val="BodyText"/>
              <w:jc w:val="center"/>
              <w:rPr>
                <w:rFonts w:ascii="Century Gothic" w:hAnsi="Century Gothic" w:cs="Arial"/>
                <w:b/>
                <w:color w:val="000000"/>
                <w:sz w:val="22"/>
                <w:szCs w:val="22"/>
              </w:rPr>
            </w:pPr>
          </w:p>
        </w:tc>
      </w:tr>
      <w:tr w:rsidR="00D16920" w14:paraId="20DB01D5" w14:textId="77777777" w:rsidTr="00D16920">
        <w:tc>
          <w:tcPr>
            <w:tcW w:w="6204" w:type="dxa"/>
          </w:tcPr>
          <w:p w14:paraId="69C1B46F" w14:textId="77777777" w:rsidR="00D16920" w:rsidRDefault="00D16920" w:rsidP="00AD71A7">
            <w:pPr>
              <w:jc w:val="both"/>
              <w:rPr>
                <w:rFonts w:ascii="Century Gothic" w:hAnsi="Century Gothic" w:cs="Arial"/>
                <w:b/>
                <w:color w:val="000000"/>
                <w:sz w:val="22"/>
                <w:szCs w:val="22"/>
              </w:rPr>
            </w:pPr>
          </w:p>
        </w:tc>
        <w:tc>
          <w:tcPr>
            <w:tcW w:w="1559" w:type="dxa"/>
          </w:tcPr>
          <w:p w14:paraId="2D26A097" w14:textId="77777777" w:rsidR="00DF34C0" w:rsidRDefault="00DF34C0" w:rsidP="00DF34C0">
            <w:pPr>
              <w:pStyle w:val="BodyText"/>
              <w:jc w:val="center"/>
              <w:rPr>
                <w:rFonts w:ascii="Century Gothic" w:hAnsi="Century Gothic" w:cs="Arial"/>
                <w:b/>
                <w:color w:val="000000"/>
                <w:sz w:val="22"/>
                <w:szCs w:val="22"/>
              </w:rPr>
            </w:pPr>
          </w:p>
          <w:p w14:paraId="4733F1FF" w14:textId="261A5495" w:rsidR="00D16920" w:rsidRDefault="00D16920" w:rsidP="00DF34C0">
            <w:pPr>
              <w:pStyle w:val="BodyText"/>
              <w:jc w:val="center"/>
              <w:rPr>
                <w:rFonts w:ascii="Century Gothic" w:hAnsi="Century Gothic" w:cs="Arial"/>
                <w:b/>
                <w:color w:val="000000"/>
                <w:sz w:val="22"/>
                <w:szCs w:val="22"/>
              </w:rPr>
            </w:pPr>
          </w:p>
        </w:tc>
        <w:tc>
          <w:tcPr>
            <w:tcW w:w="1479" w:type="dxa"/>
          </w:tcPr>
          <w:p w14:paraId="2ED79E27" w14:textId="77777777" w:rsidR="00D16920" w:rsidRDefault="00D16920" w:rsidP="00DF34C0">
            <w:pPr>
              <w:pStyle w:val="BodyText"/>
              <w:jc w:val="center"/>
              <w:rPr>
                <w:rFonts w:ascii="Century Gothic" w:hAnsi="Century Gothic" w:cs="Arial"/>
                <w:b/>
                <w:color w:val="000000"/>
                <w:sz w:val="22"/>
                <w:szCs w:val="22"/>
              </w:rPr>
            </w:pPr>
          </w:p>
        </w:tc>
      </w:tr>
      <w:tr w:rsidR="00D16920" w14:paraId="2122B11C" w14:textId="77777777" w:rsidTr="00D16920">
        <w:tc>
          <w:tcPr>
            <w:tcW w:w="6204" w:type="dxa"/>
          </w:tcPr>
          <w:p w14:paraId="0CE1FCAF" w14:textId="77777777" w:rsidR="00D16920" w:rsidRDefault="00D16920" w:rsidP="00AD71A7">
            <w:pPr>
              <w:jc w:val="both"/>
              <w:rPr>
                <w:rFonts w:ascii="Century Gothic" w:hAnsi="Century Gothic" w:cs="Arial"/>
                <w:b/>
                <w:color w:val="000000"/>
                <w:sz w:val="22"/>
                <w:szCs w:val="22"/>
              </w:rPr>
            </w:pPr>
          </w:p>
        </w:tc>
        <w:tc>
          <w:tcPr>
            <w:tcW w:w="1559" w:type="dxa"/>
          </w:tcPr>
          <w:p w14:paraId="60D5B020" w14:textId="77777777" w:rsidR="00DF34C0" w:rsidRDefault="00DF34C0" w:rsidP="00DF34C0">
            <w:pPr>
              <w:pStyle w:val="BodyText"/>
              <w:jc w:val="center"/>
              <w:rPr>
                <w:rFonts w:ascii="Century Gothic" w:hAnsi="Century Gothic" w:cs="Arial"/>
                <w:b/>
                <w:color w:val="000000"/>
                <w:sz w:val="22"/>
                <w:szCs w:val="22"/>
              </w:rPr>
            </w:pPr>
          </w:p>
          <w:p w14:paraId="54A770CF" w14:textId="392D9E2F" w:rsidR="00D16920" w:rsidRDefault="00D16920" w:rsidP="00DF34C0">
            <w:pPr>
              <w:pStyle w:val="BodyText"/>
              <w:jc w:val="center"/>
              <w:rPr>
                <w:rFonts w:ascii="Century Gothic" w:hAnsi="Century Gothic" w:cs="Arial"/>
                <w:b/>
                <w:color w:val="000000"/>
                <w:sz w:val="22"/>
                <w:szCs w:val="22"/>
              </w:rPr>
            </w:pPr>
          </w:p>
        </w:tc>
        <w:tc>
          <w:tcPr>
            <w:tcW w:w="1479" w:type="dxa"/>
          </w:tcPr>
          <w:p w14:paraId="369F879F" w14:textId="77777777" w:rsidR="00D16920" w:rsidRDefault="00D16920" w:rsidP="00DF34C0">
            <w:pPr>
              <w:pStyle w:val="BodyText"/>
              <w:jc w:val="center"/>
              <w:rPr>
                <w:rFonts w:ascii="Century Gothic" w:hAnsi="Century Gothic" w:cs="Arial"/>
                <w:b/>
                <w:color w:val="000000"/>
                <w:sz w:val="22"/>
                <w:szCs w:val="22"/>
              </w:rPr>
            </w:pPr>
          </w:p>
        </w:tc>
      </w:tr>
      <w:tr w:rsidR="00D16920" w14:paraId="5F5ED986" w14:textId="77777777" w:rsidTr="00D16920">
        <w:tc>
          <w:tcPr>
            <w:tcW w:w="6204" w:type="dxa"/>
          </w:tcPr>
          <w:p w14:paraId="4AF14A8D" w14:textId="77777777" w:rsidR="00D16920" w:rsidRDefault="00D16920" w:rsidP="00AD71A7">
            <w:pPr>
              <w:jc w:val="both"/>
              <w:rPr>
                <w:rFonts w:ascii="Century Gothic" w:hAnsi="Century Gothic" w:cs="Arial"/>
                <w:b/>
                <w:color w:val="000000"/>
                <w:sz w:val="22"/>
                <w:szCs w:val="22"/>
              </w:rPr>
            </w:pPr>
          </w:p>
        </w:tc>
        <w:tc>
          <w:tcPr>
            <w:tcW w:w="1559" w:type="dxa"/>
          </w:tcPr>
          <w:p w14:paraId="4F074C3E" w14:textId="77777777" w:rsidR="00DF34C0" w:rsidRDefault="00DF34C0" w:rsidP="00DF34C0">
            <w:pPr>
              <w:pStyle w:val="BodyText"/>
              <w:jc w:val="center"/>
              <w:rPr>
                <w:rFonts w:ascii="Century Gothic" w:hAnsi="Century Gothic" w:cs="Arial"/>
                <w:b/>
                <w:color w:val="000000"/>
                <w:sz w:val="22"/>
                <w:szCs w:val="22"/>
              </w:rPr>
            </w:pPr>
          </w:p>
          <w:p w14:paraId="25C5D2B9" w14:textId="6931DE64" w:rsidR="00D16920" w:rsidRDefault="00D16920" w:rsidP="00DF34C0">
            <w:pPr>
              <w:pStyle w:val="BodyText"/>
              <w:jc w:val="center"/>
              <w:rPr>
                <w:rFonts w:ascii="Century Gothic" w:hAnsi="Century Gothic" w:cs="Arial"/>
                <w:b/>
                <w:color w:val="000000"/>
                <w:sz w:val="22"/>
                <w:szCs w:val="22"/>
              </w:rPr>
            </w:pPr>
          </w:p>
        </w:tc>
        <w:tc>
          <w:tcPr>
            <w:tcW w:w="1479" w:type="dxa"/>
          </w:tcPr>
          <w:p w14:paraId="3131D255" w14:textId="77777777" w:rsidR="00D16920" w:rsidRDefault="00D16920" w:rsidP="00DF34C0">
            <w:pPr>
              <w:pStyle w:val="BodyText"/>
              <w:jc w:val="center"/>
              <w:rPr>
                <w:rFonts w:ascii="Century Gothic" w:hAnsi="Century Gothic" w:cs="Arial"/>
                <w:b/>
                <w:color w:val="000000"/>
                <w:sz w:val="22"/>
                <w:szCs w:val="22"/>
              </w:rPr>
            </w:pPr>
          </w:p>
        </w:tc>
      </w:tr>
      <w:tr w:rsidR="00D16920" w14:paraId="5EB5CB6C" w14:textId="77777777" w:rsidTr="00D16920">
        <w:tc>
          <w:tcPr>
            <w:tcW w:w="6204" w:type="dxa"/>
          </w:tcPr>
          <w:p w14:paraId="75AC1608" w14:textId="77777777" w:rsidR="00D16920" w:rsidRDefault="00D16920" w:rsidP="00AD71A7">
            <w:pPr>
              <w:jc w:val="both"/>
              <w:rPr>
                <w:rFonts w:ascii="Century Gothic" w:hAnsi="Century Gothic" w:cs="Arial"/>
                <w:b/>
                <w:color w:val="000000"/>
                <w:sz w:val="22"/>
                <w:szCs w:val="22"/>
              </w:rPr>
            </w:pPr>
          </w:p>
        </w:tc>
        <w:tc>
          <w:tcPr>
            <w:tcW w:w="1559" w:type="dxa"/>
          </w:tcPr>
          <w:p w14:paraId="1B55CDE9" w14:textId="77777777" w:rsidR="00DF34C0" w:rsidRDefault="00DF34C0" w:rsidP="00DF34C0">
            <w:pPr>
              <w:pStyle w:val="BodyText"/>
              <w:jc w:val="center"/>
              <w:rPr>
                <w:rFonts w:ascii="Century Gothic" w:hAnsi="Century Gothic" w:cs="Arial"/>
                <w:b/>
                <w:color w:val="000000"/>
                <w:sz w:val="22"/>
                <w:szCs w:val="22"/>
              </w:rPr>
            </w:pPr>
          </w:p>
          <w:p w14:paraId="65D61A1B" w14:textId="167CBDAA" w:rsidR="00D16920" w:rsidRDefault="00D16920" w:rsidP="00DF34C0">
            <w:pPr>
              <w:pStyle w:val="BodyText"/>
              <w:jc w:val="center"/>
              <w:rPr>
                <w:rFonts w:ascii="Century Gothic" w:hAnsi="Century Gothic" w:cs="Arial"/>
                <w:b/>
                <w:color w:val="000000"/>
                <w:sz w:val="22"/>
                <w:szCs w:val="22"/>
              </w:rPr>
            </w:pPr>
          </w:p>
        </w:tc>
        <w:tc>
          <w:tcPr>
            <w:tcW w:w="1479" w:type="dxa"/>
          </w:tcPr>
          <w:p w14:paraId="61B4588C" w14:textId="77777777" w:rsidR="00D16920" w:rsidRDefault="00D16920" w:rsidP="00DF34C0">
            <w:pPr>
              <w:pStyle w:val="BodyText"/>
              <w:jc w:val="center"/>
              <w:rPr>
                <w:rFonts w:ascii="Century Gothic" w:hAnsi="Century Gothic" w:cs="Arial"/>
                <w:b/>
                <w:color w:val="000000"/>
                <w:sz w:val="22"/>
                <w:szCs w:val="22"/>
              </w:rPr>
            </w:pPr>
          </w:p>
        </w:tc>
      </w:tr>
      <w:tr w:rsidR="00D16920" w14:paraId="417AB966" w14:textId="77777777" w:rsidTr="00D16920">
        <w:tc>
          <w:tcPr>
            <w:tcW w:w="6204" w:type="dxa"/>
          </w:tcPr>
          <w:p w14:paraId="037B5802" w14:textId="77777777" w:rsidR="00D16920" w:rsidRDefault="00D16920" w:rsidP="00AD71A7">
            <w:pPr>
              <w:jc w:val="both"/>
              <w:rPr>
                <w:rFonts w:ascii="Century Gothic" w:hAnsi="Century Gothic" w:cs="Arial"/>
                <w:b/>
                <w:color w:val="000000"/>
                <w:sz w:val="22"/>
                <w:szCs w:val="22"/>
              </w:rPr>
            </w:pPr>
          </w:p>
          <w:p w14:paraId="5F4E248F" w14:textId="77777777" w:rsidR="001910E5" w:rsidRDefault="001910E5" w:rsidP="00AD71A7">
            <w:pPr>
              <w:jc w:val="both"/>
              <w:rPr>
                <w:rFonts w:ascii="Century Gothic" w:hAnsi="Century Gothic" w:cs="Arial"/>
                <w:b/>
                <w:color w:val="000000"/>
                <w:sz w:val="22"/>
                <w:szCs w:val="22"/>
              </w:rPr>
            </w:pPr>
          </w:p>
        </w:tc>
        <w:tc>
          <w:tcPr>
            <w:tcW w:w="1559" w:type="dxa"/>
          </w:tcPr>
          <w:p w14:paraId="53DD794F" w14:textId="4A84F182" w:rsidR="00D16920" w:rsidRDefault="00D16920" w:rsidP="00DF34C0">
            <w:pPr>
              <w:pStyle w:val="BodyText"/>
              <w:jc w:val="center"/>
              <w:rPr>
                <w:rFonts w:ascii="Century Gothic" w:hAnsi="Century Gothic" w:cs="Arial"/>
                <w:b/>
                <w:color w:val="000000"/>
                <w:sz w:val="22"/>
                <w:szCs w:val="22"/>
              </w:rPr>
            </w:pPr>
          </w:p>
        </w:tc>
        <w:tc>
          <w:tcPr>
            <w:tcW w:w="1479" w:type="dxa"/>
          </w:tcPr>
          <w:p w14:paraId="7283B319" w14:textId="77777777" w:rsidR="00D16920" w:rsidRDefault="00D16920" w:rsidP="00DF34C0">
            <w:pPr>
              <w:pStyle w:val="BodyText"/>
              <w:jc w:val="center"/>
              <w:rPr>
                <w:rFonts w:ascii="Century Gothic" w:hAnsi="Century Gothic" w:cs="Arial"/>
                <w:b/>
                <w:color w:val="000000"/>
                <w:sz w:val="22"/>
                <w:szCs w:val="22"/>
              </w:rPr>
            </w:pPr>
          </w:p>
        </w:tc>
      </w:tr>
      <w:tr w:rsidR="00D16920" w14:paraId="1DA40D57" w14:textId="77777777" w:rsidTr="00D16920">
        <w:tc>
          <w:tcPr>
            <w:tcW w:w="6204" w:type="dxa"/>
          </w:tcPr>
          <w:p w14:paraId="66955807" w14:textId="4DF31AAF" w:rsidR="00D16920" w:rsidRDefault="00D16920" w:rsidP="00DF34C0">
            <w:pPr>
              <w:jc w:val="both"/>
              <w:rPr>
                <w:rFonts w:ascii="Century Gothic" w:hAnsi="Century Gothic" w:cs="Arial"/>
                <w:b/>
                <w:color w:val="000000"/>
                <w:sz w:val="22"/>
                <w:szCs w:val="22"/>
              </w:rPr>
            </w:pPr>
          </w:p>
        </w:tc>
        <w:tc>
          <w:tcPr>
            <w:tcW w:w="1559" w:type="dxa"/>
          </w:tcPr>
          <w:p w14:paraId="4A3E13B1" w14:textId="77777777" w:rsidR="00DF34C0" w:rsidRDefault="00DF34C0" w:rsidP="00DF34C0">
            <w:pPr>
              <w:pStyle w:val="BodyText"/>
              <w:jc w:val="center"/>
              <w:rPr>
                <w:rFonts w:ascii="Century Gothic" w:hAnsi="Century Gothic" w:cs="Arial"/>
                <w:b/>
                <w:color w:val="000000"/>
                <w:sz w:val="22"/>
                <w:szCs w:val="22"/>
              </w:rPr>
            </w:pPr>
          </w:p>
          <w:p w14:paraId="0A5F025A" w14:textId="58858CF0" w:rsidR="00D16920" w:rsidRDefault="00D16920" w:rsidP="00DF34C0">
            <w:pPr>
              <w:pStyle w:val="BodyText"/>
              <w:jc w:val="center"/>
              <w:rPr>
                <w:rFonts w:ascii="Century Gothic" w:hAnsi="Century Gothic" w:cs="Arial"/>
                <w:b/>
                <w:color w:val="000000"/>
                <w:sz w:val="22"/>
                <w:szCs w:val="22"/>
              </w:rPr>
            </w:pPr>
          </w:p>
        </w:tc>
        <w:tc>
          <w:tcPr>
            <w:tcW w:w="1479" w:type="dxa"/>
          </w:tcPr>
          <w:p w14:paraId="79E9E932" w14:textId="77777777" w:rsidR="00D16920" w:rsidRDefault="00D16920" w:rsidP="00DF34C0">
            <w:pPr>
              <w:pStyle w:val="BodyText"/>
              <w:jc w:val="center"/>
              <w:rPr>
                <w:rFonts w:ascii="Century Gothic" w:hAnsi="Century Gothic" w:cs="Arial"/>
                <w:b/>
                <w:color w:val="000000"/>
                <w:sz w:val="22"/>
                <w:szCs w:val="22"/>
              </w:rPr>
            </w:pPr>
          </w:p>
        </w:tc>
      </w:tr>
      <w:tr w:rsidR="00DF34C0" w14:paraId="0DC82990" w14:textId="77777777" w:rsidTr="00D16920">
        <w:tc>
          <w:tcPr>
            <w:tcW w:w="6204" w:type="dxa"/>
          </w:tcPr>
          <w:p w14:paraId="302BBCD8" w14:textId="77777777" w:rsidR="00DF34C0" w:rsidRPr="00D16920" w:rsidRDefault="00DF34C0" w:rsidP="00AD71A7">
            <w:pPr>
              <w:pStyle w:val="BodyText"/>
              <w:rPr>
                <w:rFonts w:ascii="Century Gothic" w:hAnsi="Century Gothic" w:cs="Arial"/>
                <w:color w:val="000000"/>
                <w:sz w:val="22"/>
                <w:szCs w:val="22"/>
              </w:rPr>
            </w:pPr>
          </w:p>
        </w:tc>
        <w:tc>
          <w:tcPr>
            <w:tcW w:w="1559" w:type="dxa"/>
          </w:tcPr>
          <w:p w14:paraId="18F867C3" w14:textId="77777777" w:rsidR="00DF34C0" w:rsidRDefault="00DF34C0" w:rsidP="00DF34C0">
            <w:pPr>
              <w:pStyle w:val="BodyText"/>
              <w:jc w:val="center"/>
              <w:rPr>
                <w:rFonts w:ascii="Century Gothic" w:hAnsi="Century Gothic" w:cs="Arial"/>
                <w:b/>
                <w:noProof/>
                <w:color w:val="000000"/>
                <w:sz w:val="22"/>
                <w:szCs w:val="22"/>
                <w14:ligatures w14:val="standardContextual"/>
              </w:rPr>
            </w:pPr>
          </w:p>
        </w:tc>
        <w:tc>
          <w:tcPr>
            <w:tcW w:w="1479" w:type="dxa"/>
          </w:tcPr>
          <w:p w14:paraId="461C19F5" w14:textId="77777777" w:rsidR="00DF34C0" w:rsidRDefault="00DF34C0" w:rsidP="00DF34C0">
            <w:pPr>
              <w:pStyle w:val="BodyText"/>
              <w:jc w:val="center"/>
              <w:rPr>
                <w:rFonts w:ascii="Century Gothic" w:hAnsi="Century Gothic" w:cs="Arial"/>
                <w:b/>
                <w:color w:val="000000"/>
                <w:sz w:val="22"/>
                <w:szCs w:val="22"/>
              </w:rPr>
            </w:pPr>
          </w:p>
          <w:p w14:paraId="0CB16DA6" w14:textId="34E4C550" w:rsidR="00DF34C0" w:rsidRDefault="00DF34C0" w:rsidP="00DF34C0">
            <w:pPr>
              <w:pStyle w:val="BodyText"/>
              <w:jc w:val="center"/>
              <w:rPr>
                <w:rFonts w:ascii="Century Gothic" w:hAnsi="Century Gothic" w:cs="Arial"/>
                <w:b/>
                <w:color w:val="000000"/>
                <w:sz w:val="22"/>
                <w:szCs w:val="22"/>
              </w:rPr>
            </w:pPr>
          </w:p>
        </w:tc>
      </w:tr>
    </w:tbl>
    <w:p w14:paraId="360EDC42" w14:textId="2740C02B" w:rsidR="001B4A20" w:rsidRDefault="001B4A20" w:rsidP="001B4A20">
      <w:pPr>
        <w:pStyle w:val="BodyText"/>
        <w:spacing w:line="276" w:lineRule="auto"/>
        <w:rPr>
          <w:rFonts w:ascii="Century Gothic" w:hAnsi="Century Gothic" w:cs="Arial"/>
          <w:b/>
          <w:color w:val="000000"/>
          <w:sz w:val="22"/>
          <w:szCs w:val="22"/>
        </w:rPr>
      </w:pPr>
    </w:p>
    <w:p w14:paraId="7AB74BF8" w14:textId="77777777" w:rsidR="00A0548F" w:rsidRDefault="00A0548F" w:rsidP="00E23F81">
      <w:pPr>
        <w:rPr>
          <w:rFonts w:ascii="Century Gothic" w:eastAsia="Century Gothic" w:hAnsi="Century Gothic" w:cs="Century Gothic"/>
          <w:b/>
          <w:bCs/>
          <w:sz w:val="24"/>
          <w:szCs w:val="24"/>
        </w:rPr>
      </w:pPr>
    </w:p>
    <w:p w14:paraId="19B041F8" w14:textId="77777777" w:rsidR="00AD71A7" w:rsidRDefault="00AD71A7" w:rsidP="00E23F81">
      <w:pPr>
        <w:rPr>
          <w:rFonts w:ascii="Century Gothic" w:eastAsia="Century Gothic" w:hAnsi="Century Gothic" w:cs="Century Gothic"/>
          <w:b/>
          <w:bCs/>
          <w:sz w:val="24"/>
          <w:szCs w:val="24"/>
        </w:rPr>
      </w:pPr>
    </w:p>
    <w:p w14:paraId="64EA7402" w14:textId="77777777" w:rsidR="00A0548F" w:rsidRPr="00A0548F" w:rsidRDefault="00A0548F" w:rsidP="00A0548F">
      <w:pPr>
        <w:jc w:val="both"/>
        <w:rPr>
          <w:rFonts w:ascii="Century Gothic" w:hAnsi="Century Gothic"/>
          <w:sz w:val="22"/>
          <w:szCs w:val="22"/>
        </w:rPr>
      </w:pPr>
      <w:r w:rsidRPr="00A0548F">
        <w:rPr>
          <w:rFonts w:ascii="Century Gothic" w:eastAsia="Century Gothic" w:hAnsi="Century Gothic" w:cs="Century Gothic"/>
          <w:b/>
          <w:bCs/>
          <w:sz w:val="22"/>
          <w:szCs w:val="22"/>
        </w:rPr>
        <w:t>THE PERKS</w:t>
      </w:r>
    </w:p>
    <w:p w14:paraId="117167F1" w14:textId="77777777" w:rsidR="00A0548F" w:rsidRPr="00A0548F" w:rsidRDefault="00A0548F" w:rsidP="00A0548F">
      <w:pPr>
        <w:jc w:val="both"/>
        <w:rPr>
          <w:rFonts w:ascii="Century Gothic" w:hAnsi="Century Gothic"/>
          <w:sz w:val="22"/>
          <w:szCs w:val="22"/>
        </w:rPr>
      </w:pPr>
      <w:r w:rsidRPr="00A0548F">
        <w:rPr>
          <w:rFonts w:ascii="Century Gothic" w:hAnsi="Century Gothic"/>
          <w:sz w:val="22"/>
          <w:szCs w:val="22"/>
        </w:rPr>
        <w:t>As well as the standard stuff you get for turning up to work, we have some great additional benefits for being a member of the Essex SU Team:</w:t>
      </w:r>
    </w:p>
    <w:p w14:paraId="46AD3BA7" w14:textId="77777777" w:rsidR="00A0548F" w:rsidRPr="00A0548F" w:rsidRDefault="00A0548F" w:rsidP="00A0548F">
      <w:pPr>
        <w:jc w:val="both"/>
        <w:rPr>
          <w:rFonts w:ascii="Century Gothic" w:hAnsi="Century Gothic"/>
          <w:b/>
          <w:bCs/>
          <w:sz w:val="22"/>
          <w:szCs w:val="22"/>
        </w:rPr>
      </w:pPr>
    </w:p>
    <w:p w14:paraId="7ED64ADC" w14:textId="77777777" w:rsidR="00A0548F" w:rsidRPr="00A0548F" w:rsidRDefault="00A0548F" w:rsidP="00A0548F">
      <w:pPr>
        <w:jc w:val="both"/>
        <w:rPr>
          <w:rFonts w:ascii="Century Gothic" w:hAnsi="Century Gothic"/>
          <w:b/>
          <w:bCs/>
          <w:sz w:val="22"/>
          <w:szCs w:val="22"/>
        </w:rPr>
      </w:pPr>
      <w:r w:rsidRPr="00A0548F">
        <w:rPr>
          <w:rFonts w:ascii="Century Gothic" w:hAnsi="Century Gothic"/>
          <w:b/>
          <w:bCs/>
          <w:sz w:val="22"/>
          <w:szCs w:val="22"/>
        </w:rPr>
        <w:t>Student discount</w:t>
      </w:r>
    </w:p>
    <w:p w14:paraId="7E02C7EA" w14:textId="77777777" w:rsidR="00A0548F" w:rsidRPr="00A0548F" w:rsidRDefault="00A0548F" w:rsidP="00A0548F">
      <w:pPr>
        <w:jc w:val="both"/>
        <w:rPr>
          <w:rFonts w:ascii="Century Gothic" w:hAnsi="Century Gothic"/>
          <w:sz w:val="22"/>
          <w:szCs w:val="22"/>
        </w:rPr>
      </w:pPr>
      <w:r w:rsidRPr="00A0548F">
        <w:rPr>
          <w:rFonts w:ascii="Century Gothic" w:hAnsi="Century Gothic"/>
          <w:sz w:val="22"/>
          <w:szCs w:val="22"/>
        </w:rPr>
        <w:t>As a member of the Essex SU Team, you’ll get access to local (10% off at selected SU Venues) discounts on campus!</w:t>
      </w:r>
    </w:p>
    <w:p w14:paraId="4BBC4EB9" w14:textId="77777777" w:rsidR="00A0548F" w:rsidRPr="00A0548F" w:rsidRDefault="00A0548F" w:rsidP="00A0548F">
      <w:pPr>
        <w:shd w:val="clear" w:color="auto" w:fill="FFFFFF"/>
        <w:jc w:val="both"/>
        <w:textAlignment w:val="top"/>
        <w:rPr>
          <w:rFonts w:ascii="Century Gothic" w:hAnsi="Century Gothic" w:cs="Arial"/>
          <w:color w:val="222222"/>
          <w:sz w:val="22"/>
          <w:szCs w:val="22"/>
        </w:rPr>
      </w:pPr>
    </w:p>
    <w:p w14:paraId="1224ECA5" w14:textId="77777777" w:rsidR="00A0548F" w:rsidRPr="00A0548F" w:rsidRDefault="00A0548F" w:rsidP="00A0548F">
      <w:pPr>
        <w:shd w:val="clear" w:color="auto" w:fill="FFFFFF"/>
        <w:jc w:val="both"/>
        <w:textAlignment w:val="top"/>
        <w:rPr>
          <w:rFonts w:ascii="Century Gothic" w:hAnsi="Century Gothic" w:cs="Arial"/>
          <w:b/>
          <w:bCs/>
          <w:color w:val="222222"/>
          <w:sz w:val="22"/>
          <w:szCs w:val="22"/>
        </w:rPr>
      </w:pPr>
      <w:r w:rsidRPr="00A0548F">
        <w:rPr>
          <w:rFonts w:ascii="Century Gothic" w:hAnsi="Century Gothic" w:cs="Arial"/>
          <w:b/>
          <w:bCs/>
          <w:color w:val="222222"/>
          <w:sz w:val="22"/>
          <w:szCs w:val="22"/>
        </w:rPr>
        <w:lastRenderedPageBreak/>
        <w:t>Flexible work experience around your studies</w:t>
      </w:r>
    </w:p>
    <w:p w14:paraId="2D973CD3" w14:textId="77777777" w:rsidR="00A0548F" w:rsidRPr="00A0548F" w:rsidRDefault="00A0548F" w:rsidP="00A0548F">
      <w:pPr>
        <w:shd w:val="clear" w:color="auto" w:fill="FFFFFF"/>
        <w:jc w:val="both"/>
        <w:textAlignment w:val="top"/>
        <w:rPr>
          <w:rFonts w:ascii="Century Gothic" w:hAnsi="Century Gothic" w:cs="Arial"/>
          <w:color w:val="222222"/>
          <w:sz w:val="22"/>
          <w:szCs w:val="22"/>
        </w:rPr>
      </w:pPr>
      <w:r w:rsidRPr="00A0548F">
        <w:rPr>
          <w:rFonts w:ascii="Century Gothic" w:hAnsi="Century Gothic" w:cs="Arial"/>
          <w:color w:val="222222"/>
          <w:sz w:val="22"/>
          <w:szCs w:val="22"/>
        </w:rPr>
        <w:t>Not only is working for your SU a great way to boost your CV and future career, it’s also an opportunity to work for a great employer, who understands that your studies come first.</w:t>
      </w:r>
    </w:p>
    <w:p w14:paraId="1E053E0D" w14:textId="77777777" w:rsidR="00A0548F" w:rsidRPr="00A0548F" w:rsidRDefault="00A0548F" w:rsidP="00A0548F">
      <w:pPr>
        <w:shd w:val="clear" w:color="auto" w:fill="FFFFFF"/>
        <w:jc w:val="both"/>
        <w:textAlignment w:val="top"/>
        <w:rPr>
          <w:rFonts w:ascii="Century Gothic" w:hAnsi="Century Gothic" w:cs="Arial"/>
          <w:color w:val="222222"/>
          <w:sz w:val="22"/>
          <w:szCs w:val="22"/>
        </w:rPr>
      </w:pPr>
    </w:p>
    <w:p w14:paraId="4A2A3291" w14:textId="77777777" w:rsidR="00A0548F" w:rsidRPr="00A0548F" w:rsidRDefault="00A0548F" w:rsidP="00A0548F">
      <w:pPr>
        <w:shd w:val="clear" w:color="auto" w:fill="FFFFFF"/>
        <w:jc w:val="both"/>
        <w:textAlignment w:val="top"/>
        <w:rPr>
          <w:rFonts w:ascii="Century Gothic" w:hAnsi="Century Gothic" w:cs="Arial"/>
          <w:b/>
          <w:bCs/>
          <w:color w:val="222222"/>
          <w:sz w:val="22"/>
          <w:szCs w:val="22"/>
        </w:rPr>
      </w:pPr>
      <w:r w:rsidRPr="00A0548F">
        <w:rPr>
          <w:rFonts w:ascii="Century Gothic" w:hAnsi="Century Gothic" w:cs="Arial"/>
          <w:b/>
          <w:bCs/>
          <w:color w:val="222222"/>
          <w:sz w:val="22"/>
          <w:szCs w:val="22"/>
        </w:rPr>
        <w:t>Work Hard Play Hard</w:t>
      </w:r>
    </w:p>
    <w:p w14:paraId="4FE2C735" w14:textId="77777777" w:rsidR="00A0548F" w:rsidRPr="00A0548F" w:rsidRDefault="00A0548F" w:rsidP="00A0548F">
      <w:pPr>
        <w:shd w:val="clear" w:color="auto" w:fill="FFFFFF"/>
        <w:jc w:val="both"/>
        <w:textAlignment w:val="top"/>
        <w:rPr>
          <w:rFonts w:ascii="Century Gothic" w:hAnsi="Century Gothic" w:cs="Arial"/>
          <w:color w:val="222222"/>
          <w:sz w:val="22"/>
          <w:szCs w:val="22"/>
        </w:rPr>
      </w:pPr>
      <w:r w:rsidRPr="00A0548F">
        <w:rPr>
          <w:rFonts w:ascii="Century Gothic" w:hAnsi="Century Gothic" w:cs="Arial"/>
          <w:color w:val="222222"/>
          <w:sz w:val="22"/>
          <w:szCs w:val="22"/>
        </w:rPr>
        <w:t>We recognise how hard our student staff work so host a winter staff day to say thank you. In addition to our SU Staff Awards in the summer, to honour achievements.</w:t>
      </w:r>
    </w:p>
    <w:p w14:paraId="4A01109F" w14:textId="77777777" w:rsidR="00A0548F" w:rsidRPr="00A0548F" w:rsidRDefault="00A0548F" w:rsidP="00A0548F">
      <w:pPr>
        <w:shd w:val="clear" w:color="auto" w:fill="FFFFFF"/>
        <w:jc w:val="both"/>
        <w:textAlignment w:val="top"/>
        <w:rPr>
          <w:rFonts w:ascii="Century Gothic" w:hAnsi="Century Gothic" w:cs="Arial"/>
          <w:color w:val="222222"/>
          <w:sz w:val="22"/>
          <w:szCs w:val="22"/>
        </w:rPr>
      </w:pPr>
    </w:p>
    <w:p w14:paraId="25E791D5" w14:textId="77777777" w:rsidR="00A0548F" w:rsidRPr="00A0548F" w:rsidRDefault="00A0548F" w:rsidP="00A0548F">
      <w:pPr>
        <w:shd w:val="clear" w:color="auto" w:fill="FFFFFF"/>
        <w:jc w:val="both"/>
        <w:textAlignment w:val="top"/>
        <w:rPr>
          <w:rFonts w:ascii="Century Gothic" w:hAnsi="Century Gothic" w:cs="Arial"/>
          <w:b/>
          <w:bCs/>
          <w:color w:val="222222"/>
          <w:sz w:val="22"/>
          <w:szCs w:val="22"/>
        </w:rPr>
      </w:pPr>
      <w:r w:rsidRPr="00A0548F">
        <w:rPr>
          <w:rFonts w:ascii="Century Gothic" w:hAnsi="Century Gothic" w:cs="Arial"/>
          <w:b/>
          <w:bCs/>
          <w:color w:val="222222"/>
          <w:sz w:val="22"/>
          <w:szCs w:val="22"/>
        </w:rPr>
        <w:t>Joining Our Mission</w:t>
      </w:r>
    </w:p>
    <w:p w14:paraId="3FD26BB3" w14:textId="77777777" w:rsidR="00A0548F" w:rsidRPr="00A0548F" w:rsidRDefault="00A0548F" w:rsidP="00A0548F">
      <w:pPr>
        <w:shd w:val="clear" w:color="auto" w:fill="FFFFFF"/>
        <w:jc w:val="both"/>
        <w:textAlignment w:val="top"/>
        <w:rPr>
          <w:rFonts w:ascii="Century Gothic" w:hAnsi="Century Gothic" w:cs="Arial"/>
          <w:color w:val="222222"/>
          <w:sz w:val="22"/>
          <w:szCs w:val="22"/>
        </w:rPr>
      </w:pPr>
      <w:r w:rsidRPr="00A0548F">
        <w:rPr>
          <w:rFonts w:ascii="Century Gothic" w:hAnsi="Century Gothic" w:cs="Arial"/>
          <w:color w:val="222222"/>
          <w:sz w:val="22"/>
          <w:szCs w:val="22"/>
        </w:rPr>
        <w:t>You may have noticed that we are on a mission to become the world’s most student centred organisation and by working for Essex SU, you are really helping us on our way.</w:t>
      </w:r>
    </w:p>
    <w:p w14:paraId="067A8B45" w14:textId="77777777" w:rsidR="00A0548F" w:rsidRPr="00A0548F" w:rsidRDefault="00A0548F" w:rsidP="00A0548F">
      <w:pPr>
        <w:pStyle w:val="BodyText"/>
        <w:jc w:val="both"/>
        <w:rPr>
          <w:rFonts w:ascii="Century Gothic" w:hAnsi="Century Gothic" w:cs="Arial"/>
          <w:color w:val="222222"/>
          <w:sz w:val="22"/>
          <w:szCs w:val="22"/>
        </w:rPr>
      </w:pPr>
    </w:p>
    <w:p w14:paraId="263D965B" w14:textId="77777777" w:rsidR="00A0548F" w:rsidRPr="00A0548F" w:rsidRDefault="00A0548F" w:rsidP="00A0548F">
      <w:pPr>
        <w:pStyle w:val="BodyText"/>
        <w:jc w:val="both"/>
        <w:rPr>
          <w:rFonts w:ascii="Century Gothic" w:hAnsi="Century Gothic" w:cs="Arial"/>
          <w:b/>
          <w:bCs/>
          <w:color w:val="222222"/>
          <w:sz w:val="22"/>
          <w:szCs w:val="22"/>
        </w:rPr>
      </w:pPr>
      <w:r w:rsidRPr="00A0548F">
        <w:rPr>
          <w:rFonts w:ascii="Century Gothic" w:hAnsi="Century Gothic" w:cs="Arial"/>
          <w:b/>
          <w:bCs/>
          <w:color w:val="222222"/>
          <w:sz w:val="22"/>
          <w:szCs w:val="22"/>
        </w:rPr>
        <w:t>Equality &amp; diversity</w:t>
      </w:r>
    </w:p>
    <w:p w14:paraId="23BDF50E" w14:textId="77777777" w:rsidR="00A0548F" w:rsidRPr="00A0548F" w:rsidRDefault="00A0548F" w:rsidP="00A0548F">
      <w:pPr>
        <w:jc w:val="both"/>
        <w:rPr>
          <w:rFonts w:ascii="Century Gothic" w:hAnsi="Century Gothic" w:cs="Segoe UI"/>
          <w:sz w:val="22"/>
          <w:szCs w:val="22"/>
        </w:rPr>
      </w:pPr>
      <w:r w:rsidRPr="00A0548F">
        <w:rPr>
          <w:rFonts w:ascii="Century Gothic" w:hAnsi="Century Gothic" w:cs="Segoe UI"/>
          <w:sz w:val="22"/>
          <w:szCs w:val="22"/>
        </w:rPr>
        <w:t xml:space="preserve">We are committed to equality and diversity, being the first SU in the country awarded the investors in people mark. </w:t>
      </w:r>
    </w:p>
    <w:p w14:paraId="496EE550" w14:textId="77777777" w:rsidR="00A0548F" w:rsidRPr="00A0548F" w:rsidRDefault="00A0548F" w:rsidP="00A0548F">
      <w:pPr>
        <w:jc w:val="both"/>
        <w:rPr>
          <w:rFonts w:ascii="Century Gothic" w:hAnsi="Century Gothic" w:cs="Segoe UI"/>
          <w:sz w:val="22"/>
          <w:szCs w:val="22"/>
        </w:rPr>
      </w:pPr>
    </w:p>
    <w:p w14:paraId="3E6015FD" w14:textId="77777777" w:rsidR="00A0548F" w:rsidRPr="00A0548F" w:rsidRDefault="00A0548F" w:rsidP="00A0548F">
      <w:pPr>
        <w:pStyle w:val="BodyText"/>
        <w:rPr>
          <w:rFonts w:ascii="Century Gothic" w:hAnsi="Century Gothic" w:cs="Arial"/>
          <w:b/>
          <w:color w:val="000000"/>
          <w:sz w:val="22"/>
          <w:szCs w:val="22"/>
        </w:rPr>
      </w:pPr>
      <w:r w:rsidRPr="00A0548F">
        <w:rPr>
          <w:rFonts w:ascii="Century Gothic" w:hAnsi="Century Gothic" w:cs="Arial"/>
          <w:b/>
          <w:color w:val="000000"/>
          <w:sz w:val="22"/>
          <w:szCs w:val="22"/>
        </w:rPr>
        <w:t>Pay and pensions</w:t>
      </w:r>
    </w:p>
    <w:p w14:paraId="07386248" w14:textId="77777777" w:rsidR="00A0548F" w:rsidRPr="00A0548F" w:rsidRDefault="00A0548F" w:rsidP="00A0548F">
      <w:pPr>
        <w:jc w:val="both"/>
        <w:rPr>
          <w:rFonts w:ascii="Century Gothic" w:hAnsi="Century Gothic" w:cs="Segoe UI"/>
          <w:bCs/>
          <w:sz w:val="22"/>
          <w:szCs w:val="22"/>
        </w:rPr>
      </w:pPr>
      <w:r w:rsidRPr="00A0548F">
        <w:rPr>
          <w:rFonts w:ascii="Century Gothic" w:hAnsi="Century Gothic" w:cs="Arial"/>
          <w:bCs/>
          <w:color w:val="000000"/>
          <w:sz w:val="22"/>
          <w:szCs w:val="22"/>
        </w:rPr>
        <w:t xml:space="preserve">With a generous pension scheme, we’ll invest in your future as well as your present. </w:t>
      </w:r>
      <w:r w:rsidRPr="00A0548F">
        <w:rPr>
          <w:rFonts w:ascii="Century Gothic" w:hAnsi="Century Gothic" w:cs="Segoe UI"/>
          <w:bCs/>
          <w:sz w:val="22"/>
          <w:szCs w:val="22"/>
        </w:rPr>
        <w:t>We’re also an accredited living wage foundation employer.</w:t>
      </w:r>
    </w:p>
    <w:p w14:paraId="7CDE2669" w14:textId="4CA0F4D2" w:rsidR="00C62D43" w:rsidRPr="00897996" w:rsidRDefault="00C62D43" w:rsidP="00F31561">
      <w:pPr>
        <w:pStyle w:val="BodyText"/>
        <w:rPr>
          <w:rFonts w:ascii="Century Gothic" w:hAnsi="Century Gothic" w:cs="Arial"/>
          <w:color w:val="000000"/>
          <w:sz w:val="22"/>
          <w:szCs w:val="22"/>
        </w:rPr>
      </w:pPr>
    </w:p>
    <w:p w14:paraId="53400140" w14:textId="4A368625" w:rsidR="00C62D43" w:rsidRPr="00C62D43" w:rsidRDefault="00613A13" w:rsidP="00DF34C0">
      <w:pPr>
        <w:pStyle w:val="BodyText"/>
        <w:jc w:val="center"/>
        <w:rPr>
          <w:rFonts w:ascii="Century Gothic" w:hAnsi="Century Gothic"/>
          <w:sz w:val="22"/>
          <w:szCs w:val="22"/>
        </w:rPr>
      </w:pPr>
      <w:r>
        <w:rPr>
          <w:noProof/>
        </w:rPr>
        <w:drawing>
          <wp:inline distT="0" distB="0" distL="0" distR="0" wp14:anchorId="35CDE895" wp14:editId="6D6B58B2">
            <wp:extent cx="2019300" cy="1562100"/>
            <wp:effectExtent l="0" t="0" r="0" b="0"/>
            <wp:docPr id="735779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562100"/>
                    </a:xfrm>
                    <a:prstGeom prst="rect">
                      <a:avLst/>
                    </a:prstGeom>
                    <a:noFill/>
                    <a:ln>
                      <a:noFill/>
                    </a:ln>
                  </pic:spPr>
                </pic:pic>
              </a:graphicData>
            </a:graphic>
          </wp:inline>
        </w:drawing>
      </w:r>
    </w:p>
    <w:sectPr w:rsidR="00C62D43" w:rsidRPr="00C62D43" w:rsidSect="00AA11F4">
      <w:headerReference w:type="default" r:id="rId8"/>
      <w:headerReference w:type="first" r:id="rId9"/>
      <w:footerReference w:type="first" r:id="rId10"/>
      <w:pgSz w:w="11906" w:h="16838"/>
      <w:pgMar w:top="1134" w:right="1440" w:bottom="1440" w:left="1440" w:header="17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5880" w14:textId="77777777" w:rsidR="00307103" w:rsidRDefault="00307103" w:rsidP="00C62D43">
      <w:r>
        <w:separator/>
      </w:r>
    </w:p>
  </w:endnote>
  <w:endnote w:type="continuationSeparator" w:id="0">
    <w:p w14:paraId="223641E0" w14:textId="77777777" w:rsidR="00307103" w:rsidRDefault="00307103" w:rsidP="00C6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5AD7" w14:textId="5028E80E" w:rsidR="0081217D" w:rsidRDefault="0054607B" w:rsidP="00E23F81">
    <w:pPr>
      <w:pStyle w:val="Footer"/>
      <w:tabs>
        <w:tab w:val="clear" w:pos="4513"/>
        <w:tab w:val="clear" w:pos="9026"/>
        <w:tab w:val="left" w:pos="2241"/>
        <w:tab w:val="left" w:pos="3270"/>
      </w:tabs>
    </w:pPr>
    <w:r>
      <w:rPr>
        <w:rFonts w:ascii="Century Gothic" w:hAnsi="Century Gothic"/>
        <w:noProof/>
      </w:rPr>
      <w:drawing>
        <wp:anchor distT="0" distB="0" distL="114300" distR="114300" simplePos="0" relativeHeight="251658240" behindDoc="1" locked="0" layoutInCell="1" allowOverlap="1" wp14:anchorId="292B5C45" wp14:editId="4C34AA2E">
          <wp:simplePos x="0" y="0"/>
          <wp:positionH relativeFrom="margin">
            <wp:align>center</wp:align>
          </wp:positionH>
          <wp:positionV relativeFrom="paragraph">
            <wp:posOffset>-347980</wp:posOffset>
          </wp:positionV>
          <wp:extent cx="5114925" cy="914400"/>
          <wp:effectExtent l="0" t="0" r="9525" b="0"/>
          <wp:wrapTight wrapText="bothSides">
            <wp:wrapPolygon edited="0">
              <wp:start x="0" y="0"/>
              <wp:lineTo x="0" y="21150"/>
              <wp:lineTo x="21560" y="21150"/>
              <wp:lineTo x="21560" y="0"/>
              <wp:lineTo x="0" y="0"/>
            </wp:wrapPolygon>
          </wp:wrapTight>
          <wp:docPr id="1847070614" name="Picture 1" descr="A black and white logo with a skul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70614" name="Picture 1" descr="A black and white logo with a skull and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1149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F81">
      <w:rPr>
        <w:rFonts w:ascii="Century Gothic" w:eastAsia="Century Gothic" w:hAnsi="Century Gothic" w:cs="Century Gothic"/>
        <w:b/>
        <w:bCs/>
        <w:noProof/>
        <w:color w:val="00000A"/>
        <w:sz w:val="24"/>
        <w:szCs w:val="24"/>
        <w:lang w:eastAsia="en-US"/>
      </w:rPr>
      <w:t xml:space="preserve">   </w:t>
    </w:r>
    <w:r w:rsidR="00E23F81">
      <w:t xml:space="preserve">         </w:t>
    </w:r>
    <w:r w:rsidR="00996711">
      <w:tab/>
    </w:r>
    <w:r w:rsidR="00E23F81">
      <w:rPr>
        <w:noProof/>
      </w:rPr>
      <w:t xml:space="preserve">     </w:t>
    </w:r>
    <w:r w:rsidR="00E23F8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7A9A" w14:textId="77777777" w:rsidR="00307103" w:rsidRDefault="00307103" w:rsidP="00C62D43">
      <w:r>
        <w:separator/>
      </w:r>
    </w:p>
  </w:footnote>
  <w:footnote w:type="continuationSeparator" w:id="0">
    <w:p w14:paraId="716145B9" w14:textId="77777777" w:rsidR="00307103" w:rsidRDefault="00307103" w:rsidP="00C6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916" w14:textId="1B24A081" w:rsidR="00AA11F4" w:rsidRDefault="00AA11F4" w:rsidP="00613A13">
    <w:pPr>
      <w:pStyle w:val="NormalWeb"/>
      <w:tabs>
        <w:tab w:val="left" w:pos="5464"/>
      </w:tabs>
      <w:jc w:val="center"/>
    </w:pPr>
    <w:r>
      <w:rPr>
        <w:noProof/>
      </w:rPr>
      <w:drawing>
        <wp:inline distT="0" distB="0" distL="0" distR="0" wp14:anchorId="53F127B9" wp14:editId="4792B652">
          <wp:extent cx="446531" cy="495300"/>
          <wp:effectExtent l="0" t="0" r="0" b="0"/>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854" cy="5056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DD98" w14:textId="03EAB3D1" w:rsidR="00C62D43" w:rsidRDefault="00C62D43" w:rsidP="00613A13">
    <w:pPr>
      <w:pStyle w:val="Header"/>
      <w:pBdr>
        <w:bottom w:val="single" w:sz="6" w:space="1" w:color="auto"/>
      </w:pBdr>
      <w:tabs>
        <w:tab w:val="clear" w:pos="4513"/>
        <w:tab w:val="clear" w:pos="9026"/>
        <w:tab w:val="left" w:pos="2175"/>
      </w:tabs>
      <w:jc w:val="center"/>
    </w:pPr>
    <w:bookmarkStart w:id="1" w:name="_Hlk189652420"/>
    <w:r w:rsidRPr="00906D04">
      <w:rPr>
        <w:rFonts w:ascii="Century Gothic" w:hAnsi="Century Gothic"/>
        <w:noProof/>
      </w:rPr>
      <w:drawing>
        <wp:inline distT="0" distB="0" distL="0" distR="0" wp14:anchorId="12B0FACC" wp14:editId="758DD2D1">
          <wp:extent cx="828675" cy="981075"/>
          <wp:effectExtent l="0" t="0" r="9525" b="9525"/>
          <wp:docPr id="745720632"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81075"/>
                  </a:xfrm>
                  <a:prstGeom prst="rect">
                    <a:avLst/>
                  </a:prstGeom>
                  <a:noFill/>
                  <a:ln>
                    <a:noFill/>
                  </a:ln>
                </pic:spPr>
              </pic:pic>
            </a:graphicData>
          </a:graphic>
        </wp:inline>
      </w:drawing>
    </w:r>
    <w:bookmarkEnd w:id="1"/>
  </w:p>
  <w:p w14:paraId="4365EE65" w14:textId="184AAD65" w:rsidR="00D16920" w:rsidRDefault="00E23F81" w:rsidP="001B4A20">
    <w:pPr>
      <w:pStyle w:val="Header"/>
      <w:pBdr>
        <w:bottom w:val="single" w:sz="6" w:space="1" w:color="auto"/>
      </w:pBdr>
      <w:tabs>
        <w:tab w:val="clear" w:pos="4513"/>
        <w:tab w:val="clear" w:pos="9026"/>
        <w:tab w:val="left" w:pos="2175"/>
      </w:tab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4D8"/>
    <w:multiLevelType w:val="hybridMultilevel"/>
    <w:tmpl w:val="972CD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3D4B59"/>
    <w:multiLevelType w:val="hybridMultilevel"/>
    <w:tmpl w:val="CF12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B7C7650"/>
    <w:multiLevelType w:val="multilevel"/>
    <w:tmpl w:val="6F4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A2355"/>
    <w:multiLevelType w:val="hybridMultilevel"/>
    <w:tmpl w:val="3BD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54EBD"/>
    <w:multiLevelType w:val="hybridMultilevel"/>
    <w:tmpl w:val="E218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74784"/>
    <w:multiLevelType w:val="hybridMultilevel"/>
    <w:tmpl w:val="C2AC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70702"/>
    <w:multiLevelType w:val="hybridMultilevel"/>
    <w:tmpl w:val="F78A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3569172">
    <w:abstractNumId w:val="3"/>
  </w:num>
  <w:num w:numId="2" w16cid:durableId="1337998620">
    <w:abstractNumId w:val="0"/>
  </w:num>
  <w:num w:numId="3" w16cid:durableId="370959169">
    <w:abstractNumId w:val="1"/>
  </w:num>
  <w:num w:numId="4" w16cid:durableId="1921478382">
    <w:abstractNumId w:val="6"/>
  </w:num>
  <w:num w:numId="5" w16cid:durableId="2051495706">
    <w:abstractNumId w:val="2"/>
  </w:num>
  <w:num w:numId="6" w16cid:durableId="203711067">
    <w:abstractNumId w:val="5"/>
  </w:num>
  <w:num w:numId="7" w16cid:durableId="569271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43"/>
    <w:rsid w:val="00030CB1"/>
    <w:rsid w:val="00041AE1"/>
    <w:rsid w:val="000B196F"/>
    <w:rsid w:val="000E78B6"/>
    <w:rsid w:val="00147F9D"/>
    <w:rsid w:val="00151DCF"/>
    <w:rsid w:val="00175391"/>
    <w:rsid w:val="00185E8B"/>
    <w:rsid w:val="00190C14"/>
    <w:rsid w:val="001910E5"/>
    <w:rsid w:val="001A3216"/>
    <w:rsid w:val="001B32DC"/>
    <w:rsid w:val="001B4A20"/>
    <w:rsid w:val="001D3BB6"/>
    <w:rsid w:val="00201143"/>
    <w:rsid w:val="00226AF5"/>
    <w:rsid w:val="0025130A"/>
    <w:rsid w:val="002802C9"/>
    <w:rsid w:val="00285431"/>
    <w:rsid w:val="002D0C45"/>
    <w:rsid w:val="00307103"/>
    <w:rsid w:val="00361B7A"/>
    <w:rsid w:val="003719EB"/>
    <w:rsid w:val="00386A37"/>
    <w:rsid w:val="003D549A"/>
    <w:rsid w:val="003E72A3"/>
    <w:rsid w:val="003F2AC0"/>
    <w:rsid w:val="003F52EA"/>
    <w:rsid w:val="004032AE"/>
    <w:rsid w:val="00413B4B"/>
    <w:rsid w:val="0049069B"/>
    <w:rsid w:val="004B0D07"/>
    <w:rsid w:val="004B243D"/>
    <w:rsid w:val="004D4F8F"/>
    <w:rsid w:val="00527216"/>
    <w:rsid w:val="0054607B"/>
    <w:rsid w:val="005C7C7B"/>
    <w:rsid w:val="005E497B"/>
    <w:rsid w:val="00602BBF"/>
    <w:rsid w:val="00613A13"/>
    <w:rsid w:val="006570F0"/>
    <w:rsid w:val="006B64B5"/>
    <w:rsid w:val="006D3017"/>
    <w:rsid w:val="00704F4B"/>
    <w:rsid w:val="007826DA"/>
    <w:rsid w:val="007F3360"/>
    <w:rsid w:val="00801DFF"/>
    <w:rsid w:val="0081217D"/>
    <w:rsid w:val="00887037"/>
    <w:rsid w:val="008A14CB"/>
    <w:rsid w:val="008A4D54"/>
    <w:rsid w:val="008B2109"/>
    <w:rsid w:val="008C5DE0"/>
    <w:rsid w:val="008D4692"/>
    <w:rsid w:val="00903BA3"/>
    <w:rsid w:val="009307AE"/>
    <w:rsid w:val="009425AE"/>
    <w:rsid w:val="00981963"/>
    <w:rsid w:val="00996711"/>
    <w:rsid w:val="009A1FB7"/>
    <w:rsid w:val="00A0548F"/>
    <w:rsid w:val="00A11DF7"/>
    <w:rsid w:val="00A124AB"/>
    <w:rsid w:val="00AA11F4"/>
    <w:rsid w:val="00AD71A7"/>
    <w:rsid w:val="00B02439"/>
    <w:rsid w:val="00B07CBB"/>
    <w:rsid w:val="00B4358B"/>
    <w:rsid w:val="00B549D8"/>
    <w:rsid w:val="00B900C1"/>
    <w:rsid w:val="00BD2F75"/>
    <w:rsid w:val="00BE6CFF"/>
    <w:rsid w:val="00BF14D8"/>
    <w:rsid w:val="00C27759"/>
    <w:rsid w:val="00C62D43"/>
    <w:rsid w:val="00CD768E"/>
    <w:rsid w:val="00D0714E"/>
    <w:rsid w:val="00D16920"/>
    <w:rsid w:val="00D602DC"/>
    <w:rsid w:val="00D902A2"/>
    <w:rsid w:val="00DA4225"/>
    <w:rsid w:val="00DF34C0"/>
    <w:rsid w:val="00E23F81"/>
    <w:rsid w:val="00E47B85"/>
    <w:rsid w:val="00E5266E"/>
    <w:rsid w:val="00E5449F"/>
    <w:rsid w:val="00E61BE3"/>
    <w:rsid w:val="00E70580"/>
    <w:rsid w:val="00E967BA"/>
    <w:rsid w:val="00F12D4F"/>
    <w:rsid w:val="00F31561"/>
    <w:rsid w:val="00F63CBA"/>
    <w:rsid w:val="00F72C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0533"/>
  <w15:chartTrackingRefBased/>
  <w15:docId w15:val="{F4EAAB84-BE2E-4139-B42C-551904F6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43"/>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D602DC"/>
    <w:pPr>
      <w:keepNext/>
      <w:keepLines/>
      <w:suppressAutoHyphens/>
      <w:overflowPunct w:val="0"/>
      <w:autoSpaceDE w:val="0"/>
      <w:autoSpaceDN w:val="0"/>
      <w:adjustRightInd w:val="0"/>
      <w:spacing w:before="240" w:line="276" w:lineRule="auto"/>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C62D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2D4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2D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nhideWhenUsed/>
    <w:qFormat/>
    <w:rsid w:val="00C62D4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62D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D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D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D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DC"/>
    <w:rPr>
      <w:rFonts w:eastAsiaTheme="majorEastAsia" w:cstheme="majorBidi"/>
      <w:b/>
      <w:sz w:val="24"/>
      <w:szCs w:val="32"/>
      <w:lang w:eastAsia="en-GB"/>
    </w:rPr>
  </w:style>
  <w:style w:type="character" w:customStyle="1" w:styleId="Heading2Char">
    <w:name w:val="Heading 2 Char"/>
    <w:basedOn w:val="DefaultParagraphFont"/>
    <w:link w:val="Heading2"/>
    <w:uiPriority w:val="9"/>
    <w:semiHidden/>
    <w:rsid w:val="00C62D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62D4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62D4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62D4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62D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D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D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D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D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D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D43"/>
    <w:pPr>
      <w:spacing w:before="160"/>
      <w:jc w:val="center"/>
    </w:pPr>
    <w:rPr>
      <w:i/>
      <w:iCs/>
      <w:color w:val="404040" w:themeColor="text1" w:themeTint="BF"/>
    </w:rPr>
  </w:style>
  <w:style w:type="character" w:customStyle="1" w:styleId="QuoteChar">
    <w:name w:val="Quote Char"/>
    <w:basedOn w:val="DefaultParagraphFont"/>
    <w:link w:val="Quote"/>
    <w:uiPriority w:val="29"/>
    <w:rsid w:val="00C62D43"/>
    <w:rPr>
      <w:i/>
      <w:iCs/>
      <w:color w:val="404040" w:themeColor="text1" w:themeTint="BF"/>
    </w:rPr>
  </w:style>
  <w:style w:type="paragraph" w:styleId="ListParagraph">
    <w:name w:val="List Paragraph"/>
    <w:basedOn w:val="Normal"/>
    <w:uiPriority w:val="34"/>
    <w:qFormat/>
    <w:rsid w:val="00C62D43"/>
    <w:pPr>
      <w:ind w:left="720"/>
      <w:contextualSpacing/>
    </w:pPr>
  </w:style>
  <w:style w:type="character" w:styleId="IntenseEmphasis">
    <w:name w:val="Intense Emphasis"/>
    <w:basedOn w:val="DefaultParagraphFont"/>
    <w:uiPriority w:val="21"/>
    <w:qFormat/>
    <w:rsid w:val="00C62D43"/>
    <w:rPr>
      <w:i/>
      <w:iCs/>
      <w:color w:val="365F91" w:themeColor="accent1" w:themeShade="BF"/>
    </w:rPr>
  </w:style>
  <w:style w:type="paragraph" w:styleId="IntenseQuote">
    <w:name w:val="Intense Quote"/>
    <w:basedOn w:val="Normal"/>
    <w:next w:val="Normal"/>
    <w:link w:val="IntenseQuoteChar"/>
    <w:uiPriority w:val="30"/>
    <w:qFormat/>
    <w:rsid w:val="00C62D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2D43"/>
    <w:rPr>
      <w:i/>
      <w:iCs/>
      <w:color w:val="365F91" w:themeColor="accent1" w:themeShade="BF"/>
    </w:rPr>
  </w:style>
  <w:style w:type="character" w:styleId="IntenseReference">
    <w:name w:val="Intense Reference"/>
    <w:basedOn w:val="DefaultParagraphFont"/>
    <w:uiPriority w:val="32"/>
    <w:qFormat/>
    <w:rsid w:val="00C62D43"/>
    <w:rPr>
      <w:b/>
      <w:bCs/>
      <w:smallCaps/>
      <w:color w:val="365F91" w:themeColor="accent1" w:themeShade="BF"/>
      <w:spacing w:val="5"/>
    </w:rPr>
  </w:style>
  <w:style w:type="paragraph" w:styleId="Header">
    <w:name w:val="header"/>
    <w:basedOn w:val="Normal"/>
    <w:link w:val="HeaderChar"/>
    <w:uiPriority w:val="99"/>
    <w:unhideWhenUsed/>
    <w:rsid w:val="00C62D43"/>
    <w:pPr>
      <w:tabs>
        <w:tab w:val="center" w:pos="4513"/>
        <w:tab w:val="right" w:pos="9026"/>
      </w:tabs>
    </w:pPr>
  </w:style>
  <w:style w:type="character" w:customStyle="1" w:styleId="HeaderChar">
    <w:name w:val="Header Char"/>
    <w:basedOn w:val="DefaultParagraphFont"/>
    <w:link w:val="Header"/>
    <w:uiPriority w:val="99"/>
    <w:rsid w:val="00C62D43"/>
  </w:style>
  <w:style w:type="paragraph" w:styleId="Footer">
    <w:name w:val="footer"/>
    <w:basedOn w:val="Normal"/>
    <w:link w:val="FooterChar"/>
    <w:uiPriority w:val="99"/>
    <w:unhideWhenUsed/>
    <w:rsid w:val="00C62D43"/>
    <w:pPr>
      <w:tabs>
        <w:tab w:val="center" w:pos="4513"/>
        <w:tab w:val="right" w:pos="9026"/>
      </w:tabs>
    </w:pPr>
  </w:style>
  <w:style w:type="character" w:customStyle="1" w:styleId="FooterChar">
    <w:name w:val="Footer Char"/>
    <w:basedOn w:val="DefaultParagraphFont"/>
    <w:link w:val="Footer"/>
    <w:uiPriority w:val="99"/>
    <w:rsid w:val="00C62D43"/>
  </w:style>
  <w:style w:type="paragraph" w:styleId="BodyText">
    <w:name w:val="Body Text"/>
    <w:basedOn w:val="Normal"/>
    <w:link w:val="BodyTextChar"/>
    <w:rsid w:val="00C62D43"/>
    <w:rPr>
      <w:rFonts w:ascii="Comic Sans MS" w:hAnsi="Comic Sans MS"/>
      <w:sz w:val="24"/>
    </w:rPr>
  </w:style>
  <w:style w:type="character" w:customStyle="1" w:styleId="BodyTextChar">
    <w:name w:val="Body Text Char"/>
    <w:basedOn w:val="DefaultParagraphFont"/>
    <w:link w:val="BodyText"/>
    <w:rsid w:val="00C62D43"/>
    <w:rPr>
      <w:rFonts w:ascii="Comic Sans MS" w:eastAsia="Times New Roman" w:hAnsi="Comic Sans MS" w:cs="Times New Roman"/>
      <w:kern w:val="0"/>
      <w:sz w:val="24"/>
      <w:szCs w:val="20"/>
      <w:lang w:eastAsia="en-GB"/>
      <w14:ligatures w14:val="none"/>
    </w:rPr>
  </w:style>
  <w:style w:type="character" w:styleId="CommentReference">
    <w:name w:val="annotation reference"/>
    <w:uiPriority w:val="99"/>
    <w:semiHidden/>
    <w:unhideWhenUsed/>
    <w:rsid w:val="00C62D43"/>
    <w:rPr>
      <w:sz w:val="16"/>
      <w:szCs w:val="16"/>
    </w:rPr>
  </w:style>
  <w:style w:type="character" w:styleId="Hyperlink">
    <w:name w:val="Hyperlink"/>
    <w:uiPriority w:val="99"/>
    <w:unhideWhenUsed/>
    <w:rsid w:val="00C62D43"/>
    <w:rPr>
      <w:color w:val="0000FF"/>
      <w:u w:val="single"/>
    </w:rPr>
  </w:style>
  <w:style w:type="character" w:customStyle="1" w:styleId="normaltextrun">
    <w:name w:val="normaltextrun"/>
    <w:basedOn w:val="DefaultParagraphFont"/>
    <w:rsid w:val="008A14CB"/>
  </w:style>
  <w:style w:type="table" w:styleId="TableGrid">
    <w:name w:val="Table Grid"/>
    <w:basedOn w:val="TableNormal"/>
    <w:uiPriority w:val="59"/>
    <w:rsid w:val="00D1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1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BA577.BC0DBDB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Barbara J</dc:creator>
  <cp:keywords/>
  <dc:description/>
  <cp:lastModifiedBy>Warren, Melissa</cp:lastModifiedBy>
  <cp:revision>9</cp:revision>
  <dcterms:created xsi:type="dcterms:W3CDTF">2025-03-05T14:00:00Z</dcterms:created>
  <dcterms:modified xsi:type="dcterms:W3CDTF">2025-08-28T13:37:00Z</dcterms:modified>
</cp:coreProperties>
</file>