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93" w:rsidRDefault="000B7D93">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6BF6D0E2" wp14:editId="76B85101">
            <wp:simplePos x="0" y="0"/>
            <wp:positionH relativeFrom="column">
              <wp:posOffset>2129790</wp:posOffset>
            </wp:positionH>
            <wp:positionV relativeFrom="paragraph">
              <wp:posOffset>-236220</wp:posOffset>
            </wp:positionV>
            <wp:extent cx="1334770" cy="13760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770" cy="1376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B7D93" w:rsidRDefault="000B7D93" w:rsidP="000B7D93"/>
    <w:p w:rsidR="000B7D93" w:rsidRDefault="000B7D93" w:rsidP="000B7D93">
      <w:pPr>
        <w:tabs>
          <w:tab w:val="left" w:pos="3161"/>
        </w:tabs>
      </w:pPr>
      <w:r>
        <w:tab/>
      </w:r>
    </w:p>
    <w:p w:rsidR="000B7D93" w:rsidRDefault="000B7D93" w:rsidP="000B7D93"/>
    <w:p w:rsidR="000B7D93" w:rsidRPr="000B7D93" w:rsidRDefault="000B7D93" w:rsidP="000B7D93">
      <w:pPr>
        <w:widowControl w:val="0"/>
        <w:spacing w:line="280" w:lineRule="auto"/>
        <w:rPr>
          <w:rFonts w:ascii="Century Gothic" w:hAnsi="Century Gothic"/>
          <w:b/>
          <w:bCs/>
          <w:sz w:val="24"/>
          <w:szCs w:val="24"/>
        </w:rPr>
      </w:pPr>
      <w:r w:rsidRPr="000B7D93">
        <w:rPr>
          <w:rFonts w:ascii="Century Gothic" w:hAnsi="Century Gothic"/>
          <w:b/>
          <w:bCs/>
          <w:sz w:val="24"/>
          <w:szCs w:val="24"/>
        </w:rPr>
        <w:t>What is Bipolar Disorder?</w:t>
      </w:r>
    </w:p>
    <w:p w:rsidR="000B7D93" w:rsidRPr="000B7D93" w:rsidRDefault="000B7D93" w:rsidP="000B7D93">
      <w:pPr>
        <w:widowControl w:val="0"/>
        <w:spacing w:line="280" w:lineRule="auto"/>
        <w:rPr>
          <w:rFonts w:ascii="Century Gothic" w:hAnsi="Century Gothic"/>
        </w:rPr>
      </w:pPr>
      <w:r w:rsidRPr="000B7D93">
        <w:rPr>
          <w:rFonts w:ascii="Century Gothic" w:hAnsi="Century Gothic"/>
        </w:rPr>
        <w:t xml:space="preserve">Bipolar Disorder is a problem that affects your mood; you may experience manic or hypomanic episodes, depressive episodes, or potentially some psychotic symptoms. You may switch between these emotions rapidly and without any reasoning. </w:t>
      </w:r>
    </w:p>
    <w:p w:rsidR="000B7D93" w:rsidRPr="00A10F20" w:rsidRDefault="000B7D93" w:rsidP="000B7D93">
      <w:pPr>
        <w:rPr>
          <w:rFonts w:ascii="Century Gothic" w:hAnsi="Century Gothic"/>
          <w:b/>
        </w:rPr>
      </w:pPr>
      <w:r w:rsidRPr="00A10F20">
        <w:rPr>
          <w:rFonts w:ascii="Century Gothic" w:hAnsi="Century Gothic"/>
          <w:b/>
        </w:rPr>
        <w:t>Manic episode:</w:t>
      </w:r>
    </w:p>
    <w:p w:rsidR="000B7D93" w:rsidRPr="000B7D93" w:rsidRDefault="000B7D93" w:rsidP="000B7D93">
      <w:pPr>
        <w:pStyle w:val="ListParagraph"/>
        <w:widowControl w:val="0"/>
        <w:numPr>
          <w:ilvl w:val="0"/>
          <w:numId w:val="2"/>
        </w:numPr>
        <w:spacing w:after="0" w:line="280" w:lineRule="auto"/>
        <w:rPr>
          <w:rFonts w:ascii="Century Gothic" w:hAnsi="Century Gothic"/>
        </w:rPr>
      </w:pPr>
      <w:r w:rsidRPr="000B7D93">
        <w:rPr>
          <w:rFonts w:ascii="Century Gothic" w:hAnsi="Century Gothic"/>
        </w:rPr>
        <w:t>Happy, euphoric, uncontrollably excited</w:t>
      </w:r>
    </w:p>
    <w:p w:rsidR="000B7D93" w:rsidRPr="000B7D93" w:rsidRDefault="000B7D93" w:rsidP="000B7D93">
      <w:pPr>
        <w:pStyle w:val="ListParagraph"/>
        <w:widowControl w:val="0"/>
        <w:numPr>
          <w:ilvl w:val="0"/>
          <w:numId w:val="2"/>
        </w:numPr>
        <w:spacing w:after="0" w:line="280" w:lineRule="auto"/>
        <w:rPr>
          <w:rFonts w:ascii="Century Gothic" w:hAnsi="Century Gothic"/>
        </w:rPr>
      </w:pPr>
      <w:r w:rsidRPr="000B7D93">
        <w:rPr>
          <w:rFonts w:ascii="Century Gothic" w:hAnsi="Century Gothic"/>
        </w:rPr>
        <w:t>Irritated and agitated, easily distracted</w:t>
      </w:r>
    </w:p>
    <w:p w:rsidR="000B7D93" w:rsidRPr="000B7D93" w:rsidRDefault="000B7D93" w:rsidP="000B7D93">
      <w:pPr>
        <w:pStyle w:val="ListParagraph"/>
        <w:widowControl w:val="0"/>
        <w:numPr>
          <w:ilvl w:val="0"/>
          <w:numId w:val="2"/>
        </w:numPr>
        <w:spacing w:after="0" w:line="280" w:lineRule="auto"/>
        <w:rPr>
          <w:rFonts w:ascii="Century Gothic" w:hAnsi="Century Gothic"/>
        </w:rPr>
      </w:pPr>
      <w:r w:rsidRPr="000B7D93">
        <w:rPr>
          <w:rFonts w:ascii="Century Gothic" w:hAnsi="Century Gothic"/>
        </w:rPr>
        <w:t>Very confident and adventurous</w:t>
      </w:r>
    </w:p>
    <w:p w:rsidR="000B7D93" w:rsidRPr="000B7D93" w:rsidRDefault="000B7D93" w:rsidP="000B7D93">
      <w:pPr>
        <w:pStyle w:val="ListParagraph"/>
        <w:widowControl w:val="0"/>
        <w:numPr>
          <w:ilvl w:val="0"/>
          <w:numId w:val="2"/>
        </w:numPr>
        <w:spacing w:after="0" w:line="280" w:lineRule="auto"/>
        <w:rPr>
          <w:rFonts w:ascii="Century Gothic" w:hAnsi="Century Gothic"/>
        </w:rPr>
      </w:pPr>
      <w:r w:rsidRPr="000B7D93">
        <w:rPr>
          <w:rFonts w:ascii="Century Gothic" w:hAnsi="Century Gothic"/>
        </w:rPr>
        <w:t>Talking a lot and being friendly, out of character actions</w:t>
      </w:r>
    </w:p>
    <w:p w:rsidR="000B7D93" w:rsidRPr="000B7D93" w:rsidRDefault="000B7D93" w:rsidP="000B7D93">
      <w:pPr>
        <w:pStyle w:val="ListParagraph"/>
        <w:widowControl w:val="0"/>
        <w:numPr>
          <w:ilvl w:val="0"/>
          <w:numId w:val="2"/>
        </w:numPr>
        <w:spacing w:after="0" w:line="280" w:lineRule="auto"/>
        <w:rPr>
          <w:rFonts w:ascii="Century Gothic" w:hAnsi="Century Gothic"/>
        </w:rPr>
      </w:pPr>
      <w:r w:rsidRPr="000B7D93">
        <w:rPr>
          <w:rFonts w:ascii="Century Gothic" w:hAnsi="Century Gothic"/>
        </w:rPr>
        <w:t>Sleeping very little, may be rude and aggressive</w:t>
      </w:r>
    </w:p>
    <w:p w:rsidR="000B7D93" w:rsidRPr="000B7D93" w:rsidRDefault="000B7D93" w:rsidP="000B7D93">
      <w:pPr>
        <w:pStyle w:val="ListParagraph"/>
        <w:widowControl w:val="0"/>
        <w:numPr>
          <w:ilvl w:val="0"/>
          <w:numId w:val="2"/>
        </w:numPr>
        <w:spacing w:after="0" w:line="280" w:lineRule="auto"/>
        <w:rPr>
          <w:rFonts w:ascii="Century Gothic" w:hAnsi="Century Gothic"/>
        </w:rPr>
      </w:pPr>
      <w:r w:rsidRPr="000B7D93">
        <w:rPr>
          <w:rFonts w:ascii="Century Gothic" w:hAnsi="Century Gothic"/>
        </w:rPr>
        <w:t>Misusing drugs or alcohol, taking serious risks with safety</w:t>
      </w:r>
    </w:p>
    <w:p w:rsidR="000B7D93" w:rsidRPr="000B7D93" w:rsidRDefault="000B7D93" w:rsidP="000B7D93">
      <w:pPr>
        <w:pStyle w:val="ListParagraph"/>
        <w:widowControl w:val="0"/>
        <w:numPr>
          <w:ilvl w:val="0"/>
          <w:numId w:val="2"/>
        </w:numPr>
        <w:spacing w:after="0" w:line="280" w:lineRule="auto"/>
        <w:rPr>
          <w:rFonts w:ascii="Century Gothic" w:hAnsi="Century Gothic"/>
        </w:rPr>
      </w:pPr>
      <w:r w:rsidRPr="000B7D93">
        <w:rPr>
          <w:rFonts w:ascii="Century Gothic" w:hAnsi="Century Gothic"/>
        </w:rPr>
        <w:t>Spending money unusually</w:t>
      </w:r>
    </w:p>
    <w:p w:rsidR="00A10F20" w:rsidRDefault="00A10F20" w:rsidP="00A10F20">
      <w:pPr>
        <w:widowControl w:val="0"/>
        <w:rPr>
          <w:rFonts w:ascii="Century Gothic" w:hAnsi="Century Gothic"/>
          <w:b/>
          <w:lang w:val="en-US"/>
        </w:rPr>
      </w:pPr>
    </w:p>
    <w:p w:rsidR="000B7D93" w:rsidRDefault="00A10F20" w:rsidP="00A10F20">
      <w:pPr>
        <w:widowControl w:val="0"/>
        <w:rPr>
          <w:rFonts w:ascii="Century Gothic" w:hAnsi="Century Gothic"/>
          <w:b/>
          <w:lang w:val="en-US"/>
        </w:rPr>
      </w:pPr>
      <w:r w:rsidRPr="00A10F20">
        <w:rPr>
          <w:rFonts w:ascii="Century Gothic" w:hAnsi="Century Gothic"/>
          <w:b/>
          <w:lang w:val="en-US"/>
        </w:rPr>
        <w:t>Depressive episode:</w:t>
      </w:r>
    </w:p>
    <w:p w:rsidR="00A10F20" w:rsidRPr="00A10F20" w:rsidRDefault="00A10F20" w:rsidP="00A10F20">
      <w:pPr>
        <w:pStyle w:val="ListParagraph"/>
        <w:widowControl w:val="0"/>
        <w:numPr>
          <w:ilvl w:val="0"/>
          <w:numId w:val="4"/>
        </w:numPr>
        <w:rPr>
          <w:rFonts w:ascii="Century Gothic" w:hAnsi="Century Gothic"/>
          <w:lang w:val="en-US"/>
        </w:rPr>
      </w:pPr>
      <w:r w:rsidRPr="00A10F20">
        <w:rPr>
          <w:rFonts w:ascii="Century Gothic" w:hAnsi="Century Gothic"/>
          <w:lang w:val="en-US"/>
        </w:rPr>
        <w:t>May feel unhappy or ashamed of your manic episode</w:t>
      </w:r>
    </w:p>
    <w:p w:rsidR="00A10F20" w:rsidRPr="00A10F20" w:rsidRDefault="00A10F20" w:rsidP="00A10F20">
      <w:pPr>
        <w:pStyle w:val="ListParagraph"/>
        <w:widowControl w:val="0"/>
        <w:numPr>
          <w:ilvl w:val="0"/>
          <w:numId w:val="4"/>
        </w:numPr>
        <w:rPr>
          <w:rFonts w:ascii="Century Gothic" w:hAnsi="Century Gothic"/>
          <w:lang w:val="en-US"/>
        </w:rPr>
      </w:pPr>
      <w:r w:rsidRPr="00A10F20">
        <w:rPr>
          <w:rFonts w:ascii="Century Gothic" w:hAnsi="Century Gothic"/>
          <w:lang w:val="en-US"/>
        </w:rPr>
        <w:t>Down, upset, tearful</w:t>
      </w:r>
    </w:p>
    <w:p w:rsidR="00A10F20" w:rsidRPr="00A10F20" w:rsidRDefault="00A10F20" w:rsidP="00A10F20">
      <w:pPr>
        <w:pStyle w:val="ListParagraph"/>
        <w:widowControl w:val="0"/>
        <w:numPr>
          <w:ilvl w:val="0"/>
          <w:numId w:val="4"/>
        </w:numPr>
        <w:rPr>
          <w:rFonts w:ascii="Century Gothic" w:hAnsi="Century Gothic"/>
          <w:lang w:val="en-US"/>
        </w:rPr>
      </w:pPr>
      <w:r w:rsidRPr="00A10F20">
        <w:rPr>
          <w:rFonts w:ascii="Century Gothic" w:hAnsi="Century Gothic"/>
          <w:lang w:val="en-US"/>
        </w:rPr>
        <w:t>Tired, Sluggish, unable to enjoy things you usually do</w:t>
      </w:r>
    </w:p>
    <w:p w:rsidR="00A10F20" w:rsidRPr="00A10F20" w:rsidRDefault="00A10F20" w:rsidP="00A10F20">
      <w:pPr>
        <w:pStyle w:val="ListParagraph"/>
        <w:widowControl w:val="0"/>
        <w:numPr>
          <w:ilvl w:val="0"/>
          <w:numId w:val="4"/>
        </w:numPr>
        <w:rPr>
          <w:rFonts w:ascii="Century Gothic" w:hAnsi="Century Gothic"/>
          <w:lang w:val="en-US"/>
        </w:rPr>
      </w:pPr>
      <w:r w:rsidRPr="00A10F20">
        <w:rPr>
          <w:rFonts w:ascii="Century Gothic" w:hAnsi="Century Gothic"/>
          <w:lang w:val="en-US"/>
        </w:rPr>
        <w:t>Low self-esteem, feeling guilty, hopeless and agitated</w:t>
      </w:r>
    </w:p>
    <w:p w:rsidR="00A10F20" w:rsidRPr="00A10F20" w:rsidRDefault="00A10F20" w:rsidP="00A10F20">
      <w:pPr>
        <w:pStyle w:val="ListParagraph"/>
        <w:widowControl w:val="0"/>
        <w:numPr>
          <w:ilvl w:val="0"/>
          <w:numId w:val="4"/>
        </w:numPr>
        <w:rPr>
          <w:rFonts w:ascii="Century Gothic" w:hAnsi="Century Gothic"/>
          <w:lang w:val="en-US"/>
        </w:rPr>
      </w:pPr>
      <w:r w:rsidRPr="00A10F20">
        <w:rPr>
          <w:rFonts w:ascii="Century Gothic" w:hAnsi="Century Gothic"/>
          <w:lang w:val="en-US"/>
        </w:rPr>
        <w:t>Having trouble sleeping, eating too much or too little</w:t>
      </w:r>
    </w:p>
    <w:p w:rsidR="00A10F20" w:rsidRPr="00A10F20" w:rsidRDefault="00A10F20" w:rsidP="00A10F20">
      <w:pPr>
        <w:pStyle w:val="ListParagraph"/>
        <w:widowControl w:val="0"/>
        <w:numPr>
          <w:ilvl w:val="0"/>
          <w:numId w:val="4"/>
        </w:numPr>
        <w:rPr>
          <w:rFonts w:ascii="Century Gothic" w:hAnsi="Century Gothic"/>
          <w:lang w:val="en-US"/>
        </w:rPr>
      </w:pPr>
      <w:r w:rsidRPr="00A10F20">
        <w:rPr>
          <w:rFonts w:ascii="Century Gothic" w:hAnsi="Century Gothic"/>
          <w:lang w:val="en-US"/>
        </w:rPr>
        <w:t>Misusing drugs or alcohol, being withdrawn or avoiding people</w:t>
      </w:r>
    </w:p>
    <w:p w:rsidR="00A10F20" w:rsidRPr="00A10F20" w:rsidRDefault="00A10F20" w:rsidP="00A10F20">
      <w:pPr>
        <w:pStyle w:val="ListParagraph"/>
        <w:widowControl w:val="0"/>
        <w:numPr>
          <w:ilvl w:val="0"/>
          <w:numId w:val="4"/>
        </w:numPr>
        <w:rPr>
          <w:rFonts w:ascii="Century Gothic" w:hAnsi="Century Gothic"/>
          <w:lang w:val="en-US"/>
        </w:rPr>
      </w:pPr>
      <w:r w:rsidRPr="00A10F20">
        <w:rPr>
          <w:rFonts w:ascii="Century Gothic" w:hAnsi="Century Gothic"/>
          <w:lang w:val="en-US"/>
        </w:rPr>
        <w:t>Being Physically less active, self-harming or attempting</w:t>
      </w:r>
    </w:p>
    <w:p w:rsidR="000B7D93" w:rsidRPr="000B7D93" w:rsidRDefault="000B7D93" w:rsidP="000B7D93">
      <w:pPr>
        <w:widowControl w:val="0"/>
        <w:spacing w:after="0" w:line="280" w:lineRule="auto"/>
        <w:rPr>
          <w:rFonts w:ascii="Century Gothic" w:eastAsia="Times New Roman" w:hAnsi="Century Gothic" w:cs="Calibri"/>
          <w:b/>
          <w:bCs/>
          <w:color w:val="000000"/>
          <w:kern w:val="28"/>
          <w:sz w:val="24"/>
          <w:szCs w:val="24"/>
          <w:lang w:eastAsia="en-GB"/>
          <w14:cntxtAlts/>
        </w:rPr>
      </w:pPr>
      <w:r w:rsidRPr="000B7D93">
        <w:rPr>
          <w:rFonts w:ascii="Century Gothic" w:eastAsia="Times New Roman" w:hAnsi="Century Gothic" w:cs="Calibri"/>
          <w:b/>
          <w:bCs/>
          <w:color w:val="000000"/>
          <w:kern w:val="28"/>
          <w:sz w:val="24"/>
          <w:szCs w:val="24"/>
          <w:lang w:eastAsia="en-GB"/>
          <w14:cntxtAlts/>
        </w:rPr>
        <w:t>Treatment and Self care</w:t>
      </w:r>
    </w:p>
    <w:p w:rsidR="000B7D93" w:rsidRPr="000B7D93" w:rsidRDefault="000B7D93" w:rsidP="000B7D93">
      <w:pPr>
        <w:widowControl w:val="0"/>
        <w:spacing w:after="0" w:line="280" w:lineRule="auto"/>
        <w:rPr>
          <w:rFonts w:ascii="Century Gothic" w:eastAsia="Times New Roman" w:hAnsi="Century Gothic" w:cs="Calibri"/>
          <w:b/>
          <w:bCs/>
          <w:color w:val="000000"/>
          <w:kern w:val="28"/>
          <w:sz w:val="24"/>
          <w:szCs w:val="24"/>
          <w:lang w:eastAsia="en-GB"/>
          <w14:cntxtAlts/>
        </w:rPr>
      </w:pPr>
    </w:p>
    <w:p w:rsidR="000B7D93" w:rsidRPr="000B7D93" w:rsidRDefault="000B7D93" w:rsidP="000B7D93">
      <w:pPr>
        <w:widowControl w:val="0"/>
        <w:spacing w:after="0" w:line="280" w:lineRule="auto"/>
        <w:rPr>
          <w:rFonts w:ascii="Century Gothic" w:eastAsia="Times New Roman" w:hAnsi="Century Gothic" w:cs="Calibri"/>
          <w:color w:val="000000"/>
          <w:kern w:val="28"/>
          <w:lang w:eastAsia="en-GB"/>
          <w14:cntxtAlts/>
        </w:rPr>
      </w:pPr>
      <w:r w:rsidRPr="000B7D93">
        <w:rPr>
          <w:rFonts w:ascii="Century Gothic" w:eastAsia="Times New Roman" w:hAnsi="Century Gothic" w:cs="Calibri"/>
          <w:color w:val="000000"/>
          <w:kern w:val="28"/>
          <w:lang w:eastAsia="en-GB"/>
          <w14:cntxtAlts/>
        </w:rPr>
        <w:t xml:space="preserve">Bi-Polar disorder is different for every person, and different treatments can be used to help combat the condition, treatment should help you maintain stable moods and manage your symptoms; therapy and medication are popular treatments. </w:t>
      </w:r>
    </w:p>
    <w:p w:rsidR="000B7D93" w:rsidRPr="000B7D93" w:rsidRDefault="000B7D93" w:rsidP="000B7D93">
      <w:pPr>
        <w:widowControl w:val="0"/>
        <w:spacing w:after="0" w:line="280" w:lineRule="auto"/>
        <w:rPr>
          <w:rFonts w:ascii="Century Gothic" w:eastAsia="Times New Roman" w:hAnsi="Century Gothic" w:cs="Calibri"/>
          <w:color w:val="000000"/>
          <w:kern w:val="28"/>
          <w:lang w:eastAsia="en-GB"/>
          <w14:cntxtAlts/>
        </w:rPr>
      </w:pPr>
      <w:r w:rsidRPr="000B7D93">
        <w:rPr>
          <w:rFonts w:ascii="Century Gothic" w:eastAsia="Times New Roman" w:hAnsi="Century Gothic" w:cs="Calibri"/>
          <w:color w:val="000000"/>
          <w:kern w:val="28"/>
          <w:lang w:eastAsia="en-GB"/>
          <w14:cntxtAlts/>
        </w:rPr>
        <w:t> </w:t>
      </w:r>
    </w:p>
    <w:p w:rsidR="000B7D93" w:rsidRPr="000B7D93" w:rsidRDefault="000B7D93" w:rsidP="000B7D93">
      <w:pPr>
        <w:widowControl w:val="0"/>
        <w:spacing w:after="0" w:line="280" w:lineRule="auto"/>
        <w:rPr>
          <w:rFonts w:ascii="Century Gothic" w:eastAsia="Times New Roman" w:hAnsi="Century Gothic" w:cs="Calibri"/>
          <w:color w:val="000000"/>
          <w:kern w:val="28"/>
          <w:lang w:eastAsia="en-GB"/>
          <w14:cntxtAlts/>
        </w:rPr>
      </w:pPr>
      <w:r w:rsidRPr="000B7D93">
        <w:rPr>
          <w:rFonts w:ascii="Century Gothic" w:eastAsia="Times New Roman" w:hAnsi="Century Gothic" w:cs="Times New Roman"/>
          <w:noProof/>
          <w:sz w:val="24"/>
          <w:szCs w:val="24"/>
          <w:lang w:eastAsia="en-GB"/>
        </w:rPr>
        <mc:AlternateContent>
          <mc:Choice Requires="wps">
            <w:drawing>
              <wp:anchor distT="36576" distB="36576" distL="36576" distR="36576" simplePos="0" relativeHeight="251661312" behindDoc="0" locked="0" layoutInCell="1" allowOverlap="1" wp14:anchorId="6330A071" wp14:editId="5B87FDDE">
                <wp:simplePos x="0" y="0"/>
                <wp:positionH relativeFrom="column">
                  <wp:posOffset>5034280</wp:posOffset>
                </wp:positionH>
                <wp:positionV relativeFrom="paragraph">
                  <wp:posOffset>193675</wp:posOffset>
                </wp:positionV>
                <wp:extent cx="45085" cy="4508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5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7D93" w:rsidRPr="000B7D93" w:rsidRDefault="000B7D93" w:rsidP="000B7D93">
                            <w:pPr>
                              <w:widowControl w:val="0"/>
                              <w:spacing w:line="280" w:lineRule="auto"/>
                              <w:rPr>
                                <w:rFonts w:ascii="Century Gothic" w:hAnsi="Century Gothic"/>
                                <w:sz w:val="24"/>
                                <w:szCs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6.4pt;margin-top:15.25pt;width:3.55pt;height:3.55pt;flip:x 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" filled="f" stroked="f" strokecolor="black [0]" insetpen="t">
                <v:textbox inset="2.88pt,2.88pt,2.88pt,2.88pt">
                  <w:txbxContent>
                    <w:p w:rsidR="000B7D93" w:rsidRPr="000B7D93" w:rsidRDefault="000B7D93" w:rsidP="000B7D93">
                      <w:pPr>
                        <w:widowControl w:val="0"/>
                        <w:spacing w:line="280" w:lineRule="auto"/>
                        <w:rPr>
                          <w:rFonts w:ascii="Century Gothic" w:hAnsi="Century Gothic"/>
                          <w:sz w:val="24"/>
                          <w:szCs w:val="24"/>
                          <w:lang w:val="en-US"/>
                        </w:rPr>
                      </w:pPr>
                    </w:p>
                  </w:txbxContent>
                </v:textbox>
              </v:shape>
            </w:pict>
          </mc:Fallback>
        </mc:AlternateContent>
      </w:r>
      <w:r w:rsidRPr="000B7D93">
        <w:rPr>
          <w:rFonts w:ascii="Century Gothic" w:eastAsia="Times New Roman" w:hAnsi="Century Gothic" w:cs="Calibri"/>
          <w:color w:val="000000"/>
          <w:kern w:val="28"/>
          <w:lang w:eastAsia="en-GB"/>
          <w14:cntxtAlts/>
        </w:rPr>
        <w:t>C</w:t>
      </w:r>
      <w:r w:rsidRPr="000B7D93">
        <w:rPr>
          <w:rFonts w:ascii="Century Gothic" w:eastAsia="Times New Roman" w:hAnsi="Century Gothic" w:cs="Calibri"/>
          <w:color w:val="000000"/>
          <w:kern w:val="28"/>
          <w:lang w:eastAsia="en-GB"/>
          <w14:cntxtAlts/>
        </w:rPr>
        <w:t xml:space="preserve">ognitive behavioural therapy, interpersonal therapy and behavioural </w:t>
      </w:r>
      <w:proofErr w:type="gramStart"/>
      <w:r w:rsidRPr="000B7D93">
        <w:rPr>
          <w:rFonts w:ascii="Century Gothic" w:eastAsia="Times New Roman" w:hAnsi="Century Gothic" w:cs="Calibri"/>
          <w:color w:val="000000"/>
          <w:kern w:val="28"/>
          <w:lang w:eastAsia="en-GB"/>
          <w14:cntxtAlts/>
        </w:rPr>
        <w:t>couples</w:t>
      </w:r>
      <w:proofErr w:type="gramEnd"/>
      <w:r w:rsidRPr="000B7D93">
        <w:rPr>
          <w:rFonts w:ascii="Century Gothic" w:eastAsia="Times New Roman" w:hAnsi="Century Gothic" w:cs="Calibri"/>
          <w:color w:val="000000"/>
          <w:kern w:val="28"/>
          <w:lang w:eastAsia="en-GB"/>
          <w14:cntxtAlts/>
        </w:rPr>
        <w:t xml:space="preserve"> therapy are different types of therapies for bipolar disorder depending on your situation </w:t>
      </w:r>
    </w:p>
    <w:p w:rsidR="000B7D93" w:rsidRPr="000B7D93" w:rsidRDefault="000B7D93" w:rsidP="000B7D93">
      <w:pPr>
        <w:widowControl w:val="0"/>
        <w:spacing w:after="0" w:line="280" w:lineRule="auto"/>
        <w:rPr>
          <w:rFonts w:ascii="Century Gothic" w:eastAsia="Times New Roman" w:hAnsi="Century Gothic" w:cs="Calibri"/>
          <w:color w:val="000000"/>
          <w:kern w:val="28"/>
          <w:lang w:eastAsia="en-GB"/>
          <w14:cntxtAlts/>
        </w:rPr>
      </w:pPr>
    </w:p>
    <w:p w:rsidR="000B7D93" w:rsidRPr="000B7D93" w:rsidRDefault="000B7D93" w:rsidP="000B7D93">
      <w:pPr>
        <w:pStyle w:val="ListParagraph"/>
        <w:widowControl w:val="0"/>
        <w:numPr>
          <w:ilvl w:val="0"/>
          <w:numId w:val="1"/>
        </w:numPr>
        <w:spacing w:after="0" w:line="280" w:lineRule="auto"/>
        <w:rPr>
          <w:rFonts w:ascii="Century Gothic" w:eastAsia="Times New Roman" w:hAnsi="Century Gothic" w:cs="Calibri"/>
          <w:color w:val="000000"/>
          <w:kern w:val="28"/>
          <w:lang w:eastAsia="en-GB"/>
          <w14:cntxtAlts/>
        </w:rPr>
      </w:pPr>
      <w:r w:rsidRPr="000B7D93">
        <w:rPr>
          <w:rFonts w:ascii="Century Gothic" w:eastAsia="Times New Roman" w:hAnsi="Century Gothic" w:cs="Calibri"/>
          <w:color w:val="000000"/>
          <w:kern w:val="28"/>
          <w:lang w:eastAsia="en-GB"/>
          <w14:cntxtAlts/>
        </w:rPr>
        <w:t>These can help you to understand and make sense of your condition, and reflect on its impact</w:t>
      </w:r>
    </w:p>
    <w:p w:rsidR="000B7D93" w:rsidRPr="000B7D93" w:rsidRDefault="000B7D93" w:rsidP="000B7D93">
      <w:pPr>
        <w:pStyle w:val="ListParagraph"/>
        <w:widowControl w:val="0"/>
        <w:numPr>
          <w:ilvl w:val="0"/>
          <w:numId w:val="1"/>
        </w:numPr>
        <w:spacing w:after="0" w:line="280" w:lineRule="auto"/>
        <w:rPr>
          <w:rFonts w:ascii="Century Gothic" w:eastAsia="Times New Roman" w:hAnsi="Century Gothic" w:cs="Calibri"/>
          <w:color w:val="000000"/>
          <w:kern w:val="28"/>
          <w:lang w:eastAsia="en-GB"/>
          <w14:cntxtAlts/>
        </w:rPr>
      </w:pPr>
      <w:r w:rsidRPr="000B7D93">
        <w:rPr>
          <w:rFonts w:ascii="Century Gothic" w:eastAsia="Times New Roman" w:hAnsi="Century Gothic" w:cs="Calibri"/>
          <w:color w:val="000000"/>
          <w:kern w:val="28"/>
          <w:lang w:eastAsia="en-GB"/>
          <w14:cntxtAlts/>
        </w:rPr>
        <w:t>Identify early warning signs and symptoms</w:t>
      </w:r>
    </w:p>
    <w:p w:rsidR="000B7D93" w:rsidRPr="000B7D93" w:rsidRDefault="000B7D93" w:rsidP="000B7D93">
      <w:pPr>
        <w:pStyle w:val="ListParagraph"/>
        <w:widowControl w:val="0"/>
        <w:numPr>
          <w:ilvl w:val="0"/>
          <w:numId w:val="1"/>
        </w:numPr>
        <w:spacing w:after="0" w:line="280" w:lineRule="auto"/>
        <w:rPr>
          <w:rFonts w:ascii="Century Gothic" w:eastAsia="Times New Roman" w:hAnsi="Century Gothic" w:cs="Calibri"/>
          <w:color w:val="000000"/>
          <w:kern w:val="28"/>
          <w:lang w:eastAsia="en-GB"/>
          <w14:cntxtAlts/>
        </w:rPr>
      </w:pPr>
      <w:r w:rsidRPr="000B7D93">
        <w:rPr>
          <w:rFonts w:ascii="Century Gothic" w:eastAsia="Times New Roman" w:hAnsi="Century Gothic" w:cs="Calibri"/>
          <w:color w:val="000000"/>
          <w:kern w:val="28"/>
          <w:lang w:eastAsia="en-GB"/>
          <w14:cntxtAlts/>
        </w:rPr>
        <w:lastRenderedPageBreak/>
        <w:t>Develop strategies to cope with early symptoms</w:t>
      </w:r>
    </w:p>
    <w:p w:rsidR="000B7D93" w:rsidRPr="000B7D93" w:rsidRDefault="000B7D93" w:rsidP="000B7D93">
      <w:pPr>
        <w:pStyle w:val="ListParagraph"/>
        <w:widowControl w:val="0"/>
        <w:numPr>
          <w:ilvl w:val="0"/>
          <w:numId w:val="1"/>
        </w:numPr>
        <w:spacing w:after="0" w:line="280" w:lineRule="auto"/>
        <w:rPr>
          <w:rFonts w:ascii="Century Gothic" w:eastAsia="Times New Roman" w:hAnsi="Century Gothic" w:cs="Calibri"/>
          <w:color w:val="000000"/>
          <w:kern w:val="28"/>
          <w:lang w:eastAsia="en-GB"/>
          <w14:cntxtAlts/>
        </w:rPr>
      </w:pPr>
      <w:r w:rsidRPr="000B7D93">
        <w:rPr>
          <w:rFonts w:ascii="Century Gothic" w:eastAsia="Times New Roman" w:hAnsi="Century Gothic" w:cs="Calibri"/>
          <w:color w:val="000000"/>
          <w:kern w:val="28"/>
          <w:lang w:eastAsia="en-GB"/>
          <w14:cntxtAlts/>
        </w:rPr>
        <w:t>Make crisis plans, and set goals for staying well</w:t>
      </w:r>
    </w:p>
    <w:p w:rsidR="000B7D93" w:rsidRPr="000B7D93" w:rsidRDefault="000B7D93" w:rsidP="000B7D93">
      <w:pPr>
        <w:pStyle w:val="ListParagraph"/>
        <w:widowControl w:val="0"/>
        <w:spacing w:after="0" w:line="280" w:lineRule="auto"/>
        <w:rPr>
          <w:rFonts w:ascii="Century Gothic" w:eastAsia="Times New Roman" w:hAnsi="Century Gothic" w:cs="Calibri"/>
          <w:color w:val="000000"/>
          <w:kern w:val="28"/>
          <w:lang w:eastAsia="en-GB"/>
          <w14:cntxtAlts/>
        </w:rPr>
      </w:pPr>
    </w:p>
    <w:p w:rsidR="000B7D93" w:rsidRPr="000B7D93" w:rsidRDefault="000B7D93" w:rsidP="000B7D93">
      <w:pPr>
        <w:widowControl w:val="0"/>
        <w:spacing w:after="0" w:line="280" w:lineRule="auto"/>
        <w:rPr>
          <w:rFonts w:ascii="Century Gothic" w:eastAsia="Times New Roman" w:hAnsi="Century Gothic" w:cs="Calibri"/>
          <w:color w:val="000000"/>
          <w:kern w:val="28"/>
          <w:lang w:eastAsia="en-GB"/>
          <w14:cntxtAlts/>
        </w:rPr>
      </w:pPr>
      <w:r w:rsidRPr="00A10F20">
        <w:rPr>
          <w:rFonts w:ascii="Century Gothic" w:eastAsia="Times New Roman" w:hAnsi="Century Gothic" w:cs="Calibri"/>
          <w:b/>
          <w:color w:val="000000"/>
          <w:kern w:val="28"/>
          <w:lang w:eastAsia="en-GB"/>
          <w14:cntxtAlts/>
        </w:rPr>
        <w:t>Self-care</w:t>
      </w:r>
      <w:r w:rsidRPr="000B7D93">
        <w:rPr>
          <w:rFonts w:ascii="Century Gothic" w:eastAsia="Times New Roman" w:hAnsi="Century Gothic" w:cs="Calibri"/>
          <w:color w:val="000000"/>
          <w:kern w:val="28"/>
          <w:lang w:eastAsia="en-GB"/>
          <w14:cntxtAlts/>
        </w:rPr>
        <w:t>: monitor your mood, understand your triggers and learn your warning signs, this will allow you to take action to minimise the impact when episodes come on. Looking after your physical health is also important to keeping your mood stable.</w:t>
      </w:r>
    </w:p>
    <w:p w:rsidR="000B7D93" w:rsidRPr="000B7D93" w:rsidRDefault="000B7D93" w:rsidP="000B7D93">
      <w:pPr>
        <w:widowControl w:val="0"/>
        <w:spacing w:after="120" w:line="285" w:lineRule="auto"/>
        <w:rPr>
          <w:rFonts w:ascii="Century Gothic" w:eastAsia="Times New Roman" w:hAnsi="Century Gothic" w:cs="Calibri"/>
          <w:color w:val="000000"/>
          <w:kern w:val="28"/>
          <w:sz w:val="20"/>
          <w:szCs w:val="20"/>
          <w:lang w:val="en-US" w:eastAsia="en-GB"/>
          <w14:cntxtAlts/>
        </w:rPr>
      </w:pPr>
      <w:r w:rsidRPr="000B7D93">
        <w:rPr>
          <w:rFonts w:ascii="Century Gothic" w:eastAsia="Times New Roman" w:hAnsi="Century Gothic" w:cs="Calibri"/>
          <w:color w:val="000000"/>
          <w:kern w:val="28"/>
          <w:sz w:val="20"/>
          <w:szCs w:val="20"/>
          <w:lang w:val="en-US" w:eastAsia="en-GB"/>
          <w14:cntxtAlts/>
        </w:rPr>
        <w:t> </w:t>
      </w:r>
    </w:p>
    <w:p w:rsidR="006B25DA" w:rsidRDefault="00A10F20" w:rsidP="00A10F20">
      <w:pPr>
        <w:rPr>
          <w:rFonts w:ascii="Century Gothic" w:hAnsi="Century Gothic"/>
          <w:b/>
          <w:sz w:val="24"/>
          <w:szCs w:val="24"/>
        </w:rPr>
      </w:pPr>
      <w:r w:rsidRPr="00A10F20">
        <w:rPr>
          <w:rFonts w:ascii="Century Gothic" w:hAnsi="Century Gothic"/>
          <w:b/>
          <w:sz w:val="24"/>
          <w:szCs w:val="24"/>
        </w:rPr>
        <w:t>Help and Hotlines</w:t>
      </w:r>
    </w:p>
    <w:p w:rsidR="00A10F20" w:rsidRPr="00BE3D08" w:rsidRDefault="00A10F20" w:rsidP="00A10F20">
      <w:pPr>
        <w:pStyle w:val="ListParagraph"/>
        <w:numPr>
          <w:ilvl w:val="0"/>
          <w:numId w:val="5"/>
        </w:numPr>
        <w:rPr>
          <w:rFonts w:ascii="Century Gothic" w:hAnsi="Century Gothic"/>
        </w:rPr>
      </w:pPr>
      <w:r w:rsidRPr="00BE3D08">
        <w:rPr>
          <w:rFonts w:ascii="Century Gothic" w:hAnsi="Century Gothic"/>
        </w:rPr>
        <w:t>Mind: 0300 123 3393, provide counselling and information around mental illness</w:t>
      </w:r>
    </w:p>
    <w:p w:rsidR="00A10F20" w:rsidRPr="00BE3D08" w:rsidRDefault="00A10F20" w:rsidP="00A10F20">
      <w:pPr>
        <w:pStyle w:val="ListParagraph"/>
        <w:numPr>
          <w:ilvl w:val="0"/>
          <w:numId w:val="5"/>
        </w:numPr>
        <w:rPr>
          <w:rFonts w:ascii="Century Gothic" w:hAnsi="Century Gothic"/>
        </w:rPr>
      </w:pPr>
      <w:r w:rsidRPr="00BE3D08">
        <w:rPr>
          <w:rFonts w:ascii="Century Gothic" w:hAnsi="Century Gothic"/>
        </w:rPr>
        <w:t>Bipolar UK: 0333 323 3880</w:t>
      </w:r>
    </w:p>
    <w:p w:rsidR="00A10F20" w:rsidRPr="00BE3D08" w:rsidRDefault="00A10F20" w:rsidP="00A10F20">
      <w:pPr>
        <w:pStyle w:val="ListParagraph"/>
        <w:numPr>
          <w:ilvl w:val="0"/>
          <w:numId w:val="5"/>
        </w:numPr>
        <w:rPr>
          <w:rFonts w:ascii="Century Gothic" w:hAnsi="Century Gothic"/>
        </w:rPr>
      </w:pPr>
      <w:r w:rsidRPr="00BE3D08">
        <w:rPr>
          <w:rFonts w:ascii="Century Gothic" w:hAnsi="Century Gothic"/>
        </w:rPr>
        <w:t>Samaritans: 116 123, 24hr emotional support</w:t>
      </w:r>
    </w:p>
    <w:p w:rsidR="00BE3D08" w:rsidRPr="00BE3D08" w:rsidRDefault="00BE3D08" w:rsidP="00A10F20">
      <w:pPr>
        <w:pStyle w:val="ListParagraph"/>
        <w:numPr>
          <w:ilvl w:val="0"/>
          <w:numId w:val="5"/>
        </w:numPr>
        <w:rPr>
          <w:rFonts w:ascii="Century Gothic" w:hAnsi="Century Gothic"/>
        </w:rPr>
      </w:pPr>
      <w:r w:rsidRPr="00BE3D08">
        <w:rPr>
          <w:rFonts w:ascii="Century Gothic" w:hAnsi="Century Gothic"/>
        </w:rPr>
        <w:t>Your GP</w:t>
      </w:r>
    </w:p>
    <w:p w:rsidR="00BE3D08" w:rsidRPr="00BE3D08" w:rsidRDefault="00BE3D08" w:rsidP="00A10F20">
      <w:pPr>
        <w:pStyle w:val="ListParagraph"/>
        <w:numPr>
          <w:ilvl w:val="0"/>
          <w:numId w:val="5"/>
        </w:numPr>
        <w:rPr>
          <w:rFonts w:ascii="Century Gothic" w:hAnsi="Century Gothic"/>
        </w:rPr>
      </w:pPr>
      <w:r w:rsidRPr="00BE3D08">
        <w:rPr>
          <w:rFonts w:ascii="Century Gothic" w:hAnsi="Century Gothic"/>
        </w:rPr>
        <w:t>Your Line Manager/ HR/ Colleague/ friend are also available to support</w:t>
      </w:r>
    </w:p>
    <w:p w:rsidR="00BE3D08" w:rsidRDefault="00BE3D08" w:rsidP="00BE3D08">
      <w:pPr>
        <w:pStyle w:val="ListParagraph"/>
        <w:rPr>
          <w:rFonts w:ascii="Century Gothic" w:hAnsi="Century Gothic"/>
          <w:sz w:val="24"/>
          <w:szCs w:val="24"/>
        </w:rPr>
      </w:pPr>
    </w:p>
    <w:p w:rsidR="00BE3D08" w:rsidRPr="00BE3D08" w:rsidRDefault="00BE3D08" w:rsidP="00BE3D08">
      <w:pPr>
        <w:pStyle w:val="ListParagraph"/>
        <w:rPr>
          <w:rFonts w:ascii="Century Gothic" w:hAnsi="Century Gothic"/>
          <w:sz w:val="24"/>
          <w:szCs w:val="24"/>
        </w:rPr>
      </w:pPr>
      <w:bookmarkStart w:id="0" w:name="_GoBack"/>
      <w:bookmarkEnd w:id="0"/>
    </w:p>
    <w:sectPr w:rsidR="00BE3D08" w:rsidRPr="00BE3D0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93" w:rsidRDefault="000B7D93" w:rsidP="000B7D93">
      <w:pPr>
        <w:spacing w:after="0" w:line="240" w:lineRule="auto"/>
      </w:pPr>
      <w:r>
        <w:separator/>
      </w:r>
    </w:p>
  </w:endnote>
  <w:endnote w:type="continuationSeparator" w:id="0">
    <w:p w:rsidR="000B7D93" w:rsidRDefault="000B7D93" w:rsidP="000B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3" w:rsidRDefault="000B7D93">
    <w:pPr>
      <w:pStyle w:val="Footer"/>
    </w:pPr>
    <w:r>
      <w:rPr>
        <w:noProof/>
        <w:lang w:eastAsia="en-GB"/>
      </w:rPr>
      <mc:AlternateContent>
        <mc:Choice Requires="wps">
          <w:drawing>
            <wp:anchor distT="0" distB="0" distL="114300" distR="114300" simplePos="0" relativeHeight="251661312" behindDoc="0" locked="0" layoutInCell="1" allowOverlap="1" wp14:anchorId="6B63E436" wp14:editId="7236DC9B">
              <wp:simplePos x="0" y="0"/>
              <wp:positionH relativeFrom="column">
                <wp:posOffset>-946472</wp:posOffset>
              </wp:positionH>
              <wp:positionV relativeFrom="paragraph">
                <wp:posOffset>-301625</wp:posOffset>
              </wp:positionV>
              <wp:extent cx="7634605" cy="918845"/>
              <wp:effectExtent l="0" t="0" r="23495" b="14605"/>
              <wp:wrapNone/>
              <wp:docPr id="314" name="Right Triangle 314"/>
              <wp:cNvGraphicFramePr/>
              <a:graphic xmlns:a="http://schemas.openxmlformats.org/drawingml/2006/main">
                <a:graphicData uri="http://schemas.microsoft.com/office/word/2010/wordprocessingShape">
                  <wps:wsp>
                    <wps:cNvSpPr/>
                    <wps:spPr>
                      <a:xfrm>
                        <a:off x="0" y="0"/>
                        <a:ext cx="7634605" cy="918845"/>
                      </a:xfrm>
                      <a:prstGeom prst="rtTriangle">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14" o:spid="_x0000_s1026" type="#_x0000_t6" style="position:absolute;margin-left:-74.55pt;margin-top:-23.75pt;width:601.15pt;height:7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" fillcolor="#bfbfbf" strokecolor="#bfbfb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93" w:rsidRDefault="000B7D93" w:rsidP="000B7D93">
      <w:pPr>
        <w:spacing w:after="0" w:line="240" w:lineRule="auto"/>
      </w:pPr>
      <w:r>
        <w:separator/>
      </w:r>
    </w:p>
  </w:footnote>
  <w:footnote w:type="continuationSeparator" w:id="0">
    <w:p w:rsidR="000B7D93" w:rsidRDefault="000B7D93" w:rsidP="000B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3" w:rsidRDefault="000B7D93">
    <w:pPr>
      <w:pStyle w:val="Header"/>
    </w:pPr>
    <w:r>
      <w:rPr>
        <w:noProof/>
        <w:lang w:eastAsia="en-GB"/>
      </w:rPr>
      <w:drawing>
        <wp:anchor distT="0" distB="0" distL="114300" distR="114300" simplePos="0" relativeHeight="251663360" behindDoc="0" locked="0" layoutInCell="1" allowOverlap="1" wp14:anchorId="3807F521" wp14:editId="2453C09E">
          <wp:simplePos x="0" y="0"/>
          <wp:positionH relativeFrom="column">
            <wp:posOffset>9318625</wp:posOffset>
          </wp:positionH>
          <wp:positionV relativeFrom="paragraph">
            <wp:posOffset>-147955</wp:posOffset>
          </wp:positionV>
          <wp:extent cx="391160" cy="4635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807F521" wp14:editId="2453C09E">
          <wp:simplePos x="0" y="0"/>
          <wp:positionH relativeFrom="column">
            <wp:posOffset>9471025</wp:posOffset>
          </wp:positionH>
          <wp:positionV relativeFrom="paragraph">
            <wp:posOffset>4445</wp:posOffset>
          </wp:positionV>
          <wp:extent cx="391160" cy="4635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3807F521" wp14:editId="2453C09E">
          <wp:simplePos x="0" y="0"/>
          <wp:positionH relativeFrom="column">
            <wp:posOffset>9623425</wp:posOffset>
          </wp:positionH>
          <wp:positionV relativeFrom="paragraph">
            <wp:posOffset>156845</wp:posOffset>
          </wp:positionV>
          <wp:extent cx="391160" cy="46355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3D7A959F" wp14:editId="22CAC1F1">
          <wp:simplePos x="0" y="0"/>
          <wp:positionH relativeFrom="column">
            <wp:posOffset>9775825</wp:posOffset>
          </wp:positionH>
          <wp:positionV relativeFrom="paragraph">
            <wp:posOffset>309245</wp:posOffset>
          </wp:positionV>
          <wp:extent cx="391160" cy="4635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3D7A959F" wp14:editId="22CAC1F1">
          <wp:simplePos x="0" y="0"/>
          <wp:positionH relativeFrom="column">
            <wp:posOffset>9928225</wp:posOffset>
          </wp:positionH>
          <wp:positionV relativeFrom="paragraph">
            <wp:posOffset>461645</wp:posOffset>
          </wp:positionV>
          <wp:extent cx="391160" cy="4635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3D7A959F" wp14:editId="22CAC1F1">
          <wp:simplePos x="0" y="0"/>
          <wp:positionH relativeFrom="column">
            <wp:posOffset>10080625</wp:posOffset>
          </wp:positionH>
          <wp:positionV relativeFrom="paragraph">
            <wp:posOffset>614045</wp:posOffset>
          </wp:positionV>
          <wp:extent cx="391160" cy="4635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anchorId="3D7A959F" wp14:editId="22CAC1F1">
          <wp:simplePos x="0" y="0"/>
          <wp:positionH relativeFrom="column">
            <wp:posOffset>10233025</wp:posOffset>
          </wp:positionH>
          <wp:positionV relativeFrom="paragraph">
            <wp:posOffset>766445</wp:posOffset>
          </wp:positionV>
          <wp:extent cx="391160" cy="46355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5C741D9F" wp14:editId="6DA1431C">
          <wp:simplePos x="0" y="0"/>
          <wp:positionH relativeFrom="column">
            <wp:posOffset>10385425</wp:posOffset>
          </wp:positionH>
          <wp:positionV relativeFrom="paragraph">
            <wp:posOffset>918845</wp:posOffset>
          </wp:positionV>
          <wp:extent cx="391160" cy="4635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D8D319B" wp14:editId="4CB4CE57">
              <wp:simplePos x="0" y="0"/>
              <wp:positionH relativeFrom="column">
                <wp:posOffset>-944723</wp:posOffset>
              </wp:positionH>
              <wp:positionV relativeFrom="paragraph">
                <wp:posOffset>-446289</wp:posOffset>
              </wp:positionV>
              <wp:extent cx="7634605" cy="918845"/>
              <wp:effectExtent l="0" t="0" r="23495" b="14605"/>
              <wp:wrapNone/>
              <wp:docPr id="315" name="Right Triangle 315"/>
              <wp:cNvGraphicFramePr/>
              <a:graphic xmlns:a="http://schemas.openxmlformats.org/drawingml/2006/main">
                <a:graphicData uri="http://schemas.microsoft.com/office/word/2010/wordprocessingShape">
                  <wps:wsp>
                    <wps:cNvSpPr/>
                    <wps:spPr>
                      <a:xfrm rot="10800000">
                        <a:off x="0" y="0"/>
                        <a:ext cx="7634605" cy="918845"/>
                      </a:xfrm>
                      <a:prstGeom prst="rtTriangle">
                        <a:avLst/>
                      </a:prstGeom>
                      <a:solidFill>
                        <a:srgbClr val="FFDD00"/>
                      </a:solidFill>
                      <a:ln w="25400" cap="flat" cmpd="sng" algn="ctr">
                        <a:solidFill>
                          <a:srgbClr val="FFDD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15" o:spid="_x0000_s1026" type="#_x0000_t6" style="position:absolute;margin-left:-74.4pt;margin-top:-35.15pt;width:601.15pt;height:72.3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" fillcolor="#fd0" strokecolor="#fd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67FDD"/>
    <w:multiLevelType w:val="hybridMultilevel"/>
    <w:tmpl w:val="10EC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31708E"/>
    <w:multiLevelType w:val="hybridMultilevel"/>
    <w:tmpl w:val="55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33AF5"/>
    <w:multiLevelType w:val="hybridMultilevel"/>
    <w:tmpl w:val="0950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445E95"/>
    <w:multiLevelType w:val="hybridMultilevel"/>
    <w:tmpl w:val="AD04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36343F"/>
    <w:multiLevelType w:val="hybridMultilevel"/>
    <w:tmpl w:val="3BF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93"/>
    <w:rsid w:val="000B7D93"/>
    <w:rsid w:val="006B25DA"/>
    <w:rsid w:val="00A10F20"/>
    <w:rsid w:val="00BE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3"/>
  </w:style>
  <w:style w:type="paragraph" w:styleId="Footer">
    <w:name w:val="footer"/>
    <w:basedOn w:val="Normal"/>
    <w:link w:val="FooterChar"/>
    <w:uiPriority w:val="99"/>
    <w:unhideWhenUsed/>
    <w:rsid w:val="000B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3"/>
  </w:style>
  <w:style w:type="paragraph" w:styleId="BalloonText">
    <w:name w:val="Balloon Text"/>
    <w:basedOn w:val="Normal"/>
    <w:link w:val="BalloonTextChar"/>
    <w:uiPriority w:val="99"/>
    <w:semiHidden/>
    <w:unhideWhenUsed/>
    <w:rsid w:val="000B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3"/>
    <w:rPr>
      <w:rFonts w:ascii="Tahoma" w:hAnsi="Tahoma" w:cs="Tahoma"/>
      <w:sz w:val="16"/>
      <w:szCs w:val="16"/>
    </w:rPr>
  </w:style>
  <w:style w:type="paragraph" w:styleId="ListParagraph">
    <w:name w:val="List Paragraph"/>
    <w:basedOn w:val="Normal"/>
    <w:uiPriority w:val="34"/>
    <w:qFormat/>
    <w:rsid w:val="000B7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3"/>
  </w:style>
  <w:style w:type="paragraph" w:styleId="Footer">
    <w:name w:val="footer"/>
    <w:basedOn w:val="Normal"/>
    <w:link w:val="FooterChar"/>
    <w:uiPriority w:val="99"/>
    <w:unhideWhenUsed/>
    <w:rsid w:val="000B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3"/>
  </w:style>
  <w:style w:type="paragraph" w:styleId="BalloonText">
    <w:name w:val="Balloon Text"/>
    <w:basedOn w:val="Normal"/>
    <w:link w:val="BalloonTextChar"/>
    <w:uiPriority w:val="99"/>
    <w:semiHidden/>
    <w:unhideWhenUsed/>
    <w:rsid w:val="000B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3"/>
    <w:rPr>
      <w:rFonts w:ascii="Tahoma" w:hAnsi="Tahoma" w:cs="Tahoma"/>
      <w:sz w:val="16"/>
      <w:szCs w:val="16"/>
    </w:rPr>
  </w:style>
  <w:style w:type="paragraph" w:styleId="ListParagraph">
    <w:name w:val="List Paragraph"/>
    <w:basedOn w:val="Normal"/>
    <w:uiPriority w:val="34"/>
    <w:qFormat/>
    <w:rsid w:val="000B7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2299">
      <w:bodyDiv w:val="1"/>
      <w:marLeft w:val="0"/>
      <w:marRight w:val="0"/>
      <w:marTop w:val="0"/>
      <w:marBottom w:val="0"/>
      <w:divBdr>
        <w:top w:val="none" w:sz="0" w:space="0" w:color="auto"/>
        <w:left w:val="none" w:sz="0" w:space="0" w:color="auto"/>
        <w:bottom w:val="none" w:sz="0" w:space="0" w:color="auto"/>
        <w:right w:val="none" w:sz="0" w:space="0" w:color="auto"/>
      </w:divBdr>
    </w:div>
    <w:div w:id="1471708346">
      <w:bodyDiv w:val="1"/>
      <w:marLeft w:val="0"/>
      <w:marRight w:val="0"/>
      <w:marTop w:val="0"/>
      <w:marBottom w:val="0"/>
      <w:divBdr>
        <w:top w:val="none" w:sz="0" w:space="0" w:color="auto"/>
        <w:left w:val="none" w:sz="0" w:space="0" w:color="auto"/>
        <w:bottom w:val="none" w:sz="0" w:space="0" w:color="auto"/>
        <w:right w:val="none" w:sz="0" w:space="0" w:color="auto"/>
      </w:divBdr>
    </w:div>
    <w:div w:id="19870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Lisa A</dc:creator>
  <cp:lastModifiedBy>Rowe, Lisa A</cp:lastModifiedBy>
  <cp:revision>1</cp:revision>
  <dcterms:created xsi:type="dcterms:W3CDTF">2019-01-31T13:08:00Z</dcterms:created>
  <dcterms:modified xsi:type="dcterms:W3CDTF">2019-01-31T13:33:00Z</dcterms:modified>
</cp:coreProperties>
</file>